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CB73E" w14:textId="5553768C" w:rsidR="003E4FF8" w:rsidRPr="00F3239C" w:rsidRDefault="00FA74E2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 xml:space="preserve">НАСТАВНИ ПРОГРАМ ЗА ПРЕДМЕТ:  </w:t>
      </w:r>
      <w:r w:rsidR="002056F0" w:rsidRPr="00F3239C">
        <w:rPr>
          <w:b/>
          <w:lang w:val="sr-Cyrl-CS"/>
        </w:rPr>
        <w:t>Руски</w:t>
      </w:r>
      <w:r w:rsidR="00F3239C" w:rsidRPr="00F3239C">
        <w:rPr>
          <w:b/>
          <w:lang w:val="sr-Cyrl-CS"/>
        </w:rPr>
        <w:t xml:space="preserve"> језик</w:t>
      </w:r>
    </w:p>
    <w:p w14:paraId="1F0CD211" w14:textId="6E1B0276" w:rsidR="0000625A" w:rsidRPr="00F3239C" w:rsidRDefault="0089074A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>СТРУКА</w:t>
      </w:r>
      <w:r w:rsidR="0000625A" w:rsidRPr="00F3239C">
        <w:rPr>
          <w:b/>
          <w:lang w:val="sr-Cyrl-CS"/>
        </w:rPr>
        <w:t>:</w:t>
      </w:r>
      <w:r w:rsidR="00EC0508" w:rsidRPr="00F3239C">
        <w:rPr>
          <w:lang w:val="sr-Cyrl-CS"/>
        </w:rPr>
        <w:t xml:space="preserve"> </w:t>
      </w:r>
      <w:r w:rsidR="00356761" w:rsidRPr="00356761">
        <w:rPr>
          <w:b/>
          <w:bCs/>
          <w:lang w:val="sr-Cyrl-CS"/>
        </w:rPr>
        <w:t>Економија, право и трговина</w:t>
      </w:r>
    </w:p>
    <w:p w14:paraId="605EB863" w14:textId="68C5A040" w:rsidR="006F685B" w:rsidRPr="00F3239C" w:rsidRDefault="0089074A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>ЗАНИМАЊЕ</w:t>
      </w:r>
      <w:r w:rsidR="00FA74E2" w:rsidRPr="00F3239C">
        <w:rPr>
          <w:b/>
          <w:lang w:val="sr-Cyrl-CS"/>
        </w:rPr>
        <w:t xml:space="preserve">: </w:t>
      </w:r>
      <w:r w:rsidR="00356761">
        <w:rPr>
          <w:b/>
          <w:lang w:val="sr-Cyrl-CS"/>
        </w:rPr>
        <w:t>Полицајац – техничар за полицијске послове</w:t>
      </w:r>
    </w:p>
    <w:p w14:paraId="2CD49957" w14:textId="488E5BBF" w:rsidR="003E4FF8" w:rsidRPr="00F3239C" w:rsidRDefault="00FA74E2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 xml:space="preserve">РАЗРЕД: </w:t>
      </w:r>
      <w:r w:rsidR="00907DFC">
        <w:rPr>
          <w:b/>
          <w:lang w:val="sr-Cyrl-CS"/>
        </w:rPr>
        <w:t>четврти</w:t>
      </w:r>
    </w:p>
    <w:p w14:paraId="730B5D3E" w14:textId="5410D0F4" w:rsidR="006F685B" w:rsidRPr="00F3239C" w:rsidRDefault="00FA74E2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>СЕДМИЧНИ БРОЈ ЧАСОВА:</w:t>
      </w:r>
      <w:r w:rsidR="00E542E3" w:rsidRPr="00F3239C">
        <w:rPr>
          <w:b/>
          <w:lang w:val="sr-Cyrl-CS"/>
        </w:rPr>
        <w:t xml:space="preserve">  </w:t>
      </w:r>
      <w:r w:rsidR="00356761">
        <w:rPr>
          <w:b/>
          <w:lang w:val="sr-Cyrl-CS"/>
        </w:rPr>
        <w:t>1</w:t>
      </w:r>
    </w:p>
    <w:p w14:paraId="16050E09" w14:textId="4E79B8C9" w:rsidR="00FA74E2" w:rsidRPr="00F3239C" w:rsidRDefault="00FA74E2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 xml:space="preserve">ГОДИШЊИ БРОЈ ЧАСОВА: </w:t>
      </w:r>
      <w:r w:rsidR="00356761">
        <w:rPr>
          <w:b/>
          <w:lang w:val="sr-Cyrl-CS"/>
        </w:rPr>
        <w:t>3</w:t>
      </w:r>
      <w:r w:rsidR="006B040B">
        <w:rPr>
          <w:b/>
          <w:lang w:val="sr-Cyrl-CS"/>
        </w:rPr>
        <w:t>2</w:t>
      </w:r>
    </w:p>
    <w:p w14:paraId="7F062CB9" w14:textId="14DD03E5" w:rsidR="000C49D0" w:rsidRPr="00F3239C" w:rsidRDefault="000C49D0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 xml:space="preserve">ДАТУМ: </w:t>
      </w:r>
      <w:r w:rsidR="00955F28">
        <w:rPr>
          <w:b/>
          <w:lang w:val="sr-Cyrl-CS"/>
        </w:rPr>
        <w:t>јул</w:t>
      </w:r>
      <w:r w:rsidR="00356761">
        <w:rPr>
          <w:b/>
          <w:lang w:val="sr-Cyrl-CS"/>
        </w:rPr>
        <w:t xml:space="preserve"> </w:t>
      </w:r>
      <w:r w:rsidRPr="00F3239C">
        <w:rPr>
          <w:b/>
          <w:lang w:val="sr-Cyrl-CS"/>
        </w:rPr>
        <w:t>202</w:t>
      </w:r>
      <w:r w:rsidR="00356761">
        <w:rPr>
          <w:b/>
          <w:lang w:val="sr-Cyrl-CS"/>
        </w:rPr>
        <w:t>6</w:t>
      </w:r>
      <w:r w:rsidRPr="00F3239C">
        <w:rPr>
          <w:b/>
          <w:lang w:val="sr-Cyrl-CS"/>
        </w:rPr>
        <w:t xml:space="preserve">. године </w:t>
      </w:r>
    </w:p>
    <w:p w14:paraId="5AF82225" w14:textId="77777777" w:rsidR="006F685B" w:rsidRPr="00F3239C" w:rsidRDefault="006F685B" w:rsidP="00820BAE">
      <w:pPr>
        <w:spacing w:after="0" w:line="240" w:lineRule="auto"/>
        <w:rPr>
          <w:b/>
          <w:lang w:val="sr-Cyrl-CS"/>
        </w:rPr>
      </w:pPr>
    </w:p>
    <w:p w14:paraId="7C42CC17" w14:textId="2569EB03" w:rsidR="003E4FF8" w:rsidRPr="00F3239C" w:rsidRDefault="00FA74E2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 xml:space="preserve">ОПШТИ  </w:t>
      </w:r>
      <w:r w:rsidR="003E4FF8" w:rsidRPr="00F3239C">
        <w:rPr>
          <w:b/>
          <w:lang w:val="sr-Cyrl-CS"/>
        </w:rPr>
        <w:t>ЦИЉЕВИ</w:t>
      </w:r>
      <w:r w:rsidR="000C49D0" w:rsidRPr="00F3239C">
        <w:rPr>
          <w:b/>
          <w:lang w:val="sr-Cyrl-CS"/>
        </w:rPr>
        <w:t xml:space="preserve"> </w:t>
      </w:r>
    </w:p>
    <w:p w14:paraId="0D116AA0" w14:textId="7CBDC226" w:rsidR="007F1C3A" w:rsidRPr="00F3239C" w:rsidRDefault="007F1C3A" w:rsidP="00820BAE">
      <w:pPr>
        <w:spacing w:after="0" w:line="240" w:lineRule="auto"/>
        <w:jc w:val="both"/>
        <w:rPr>
          <w:lang w:val="sr-Cyrl-CS"/>
        </w:rPr>
      </w:pPr>
    </w:p>
    <w:p w14:paraId="1CAB7D46" w14:textId="5CBBBC25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Подстицати ученике на самосталан рад и учење током цијелог живота</w:t>
      </w:r>
    </w:p>
    <w:p w14:paraId="79F1BADF" w14:textId="4689A3B1" w:rsidR="007F1C3A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Обогаћивати личну културу упознавањем културних специфичности других народа</w:t>
      </w:r>
    </w:p>
    <w:p w14:paraId="6D1D3253" w14:textId="35851E6B" w:rsidR="004849B0" w:rsidRPr="004849B0" w:rsidRDefault="004849B0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4849B0">
        <w:rPr>
          <w:lang w:val="sr-Cyrl-CS"/>
        </w:rPr>
        <w:t xml:space="preserve">Подстицати </w:t>
      </w:r>
      <w:r w:rsidRPr="004849B0">
        <w:rPr>
          <w:lang w:val="sr-Cyrl-BA" w:eastAsia="zh-CN"/>
        </w:rPr>
        <w:t>интеркултуралн</w:t>
      </w:r>
      <w:r w:rsidRPr="004849B0">
        <w:rPr>
          <w:lang w:val="sr-Cyrl-BA" w:eastAsia="zh-CN"/>
        </w:rPr>
        <w:t>у</w:t>
      </w:r>
      <w:r w:rsidRPr="004849B0">
        <w:rPr>
          <w:lang w:val="sr-Cyrl-BA" w:eastAsia="zh-CN"/>
        </w:rPr>
        <w:t xml:space="preserve"> комуникациј</w:t>
      </w:r>
      <w:r w:rsidRPr="004849B0">
        <w:rPr>
          <w:lang w:val="sr-Cyrl-BA" w:eastAsia="zh-CN"/>
        </w:rPr>
        <w:t>у</w:t>
      </w:r>
      <w:r w:rsidR="001B15B3">
        <w:rPr>
          <w:lang w:val="sr-Cyrl-BA" w:eastAsia="zh-CN"/>
        </w:rPr>
        <w:t xml:space="preserve">, </w:t>
      </w:r>
      <w:r w:rsidR="001B15B3" w:rsidRPr="00BA58D2">
        <w:rPr>
          <w:lang w:val="sr-Cyrl-BA" w:eastAsia="zh-CN"/>
        </w:rPr>
        <w:t>толеранцију и позитиван однос према другим културама</w:t>
      </w:r>
    </w:p>
    <w:p w14:paraId="5844AC12" w14:textId="08A29B2B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Развијати позитивну радну етику и способности за тимски рад</w:t>
      </w:r>
    </w:p>
    <w:p w14:paraId="5D8A1617" w14:textId="6606F1FE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Развијати радозналост, креативност и самосталност</w:t>
      </w:r>
      <w:r w:rsidR="001B15B3">
        <w:rPr>
          <w:lang w:val="sr-Cyrl-CS"/>
        </w:rPr>
        <w:t xml:space="preserve"> и самопоуздање </w:t>
      </w:r>
      <w:r w:rsidR="001B15B3" w:rsidRPr="00BA58D2">
        <w:rPr>
          <w:lang w:val="sr-Cyrl-BA" w:eastAsia="zh-CN"/>
        </w:rPr>
        <w:t>у коришћењу једноставних језичких структура</w:t>
      </w:r>
    </w:p>
    <w:p w14:paraId="29197007" w14:textId="6920FF9D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Развијати дух толеранције, хуманизма и основних етичких принципа</w:t>
      </w:r>
    </w:p>
    <w:p w14:paraId="4FEB829A" w14:textId="07F145BF" w:rsidR="007F1C3A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Обогаћивати и унапређивати медијску писменост код ученика</w:t>
      </w:r>
    </w:p>
    <w:p w14:paraId="4ED485AB" w14:textId="77777777" w:rsidR="00A80498" w:rsidRDefault="00A80498" w:rsidP="00A80498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Развијати способност критичког мишљења, аргументовања властитих ставова и рјешавања проблема, као и способност да пажљиво слушају и цијене мишљење других</w:t>
      </w:r>
    </w:p>
    <w:p w14:paraId="39A629EF" w14:textId="5BD8403B" w:rsidR="007F1C3A" w:rsidRPr="00F3239C" w:rsidRDefault="007F1C3A" w:rsidP="00A63155">
      <w:pPr>
        <w:spacing w:after="0" w:line="240" w:lineRule="auto"/>
        <w:ind w:left="780"/>
        <w:jc w:val="both"/>
        <w:rPr>
          <w:lang w:val="sr-Cyrl-CS"/>
        </w:rPr>
      </w:pPr>
    </w:p>
    <w:p w14:paraId="253FAA8D" w14:textId="77777777" w:rsidR="00FA74E2" w:rsidRPr="00F3239C" w:rsidRDefault="00FA74E2" w:rsidP="00820BAE">
      <w:pPr>
        <w:spacing w:after="0" w:line="240" w:lineRule="auto"/>
        <w:rPr>
          <w:lang w:val="sr-Cyrl-CS"/>
        </w:rPr>
      </w:pPr>
      <w:r w:rsidRPr="00F3239C">
        <w:rPr>
          <w:b/>
          <w:lang w:val="sr-Cyrl-CS"/>
        </w:rPr>
        <w:t xml:space="preserve">ПОСЕБНИ  ЦИЉЕВИ  </w:t>
      </w:r>
    </w:p>
    <w:p w14:paraId="18DC99C4" w14:textId="5F5E8309" w:rsidR="002056F0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Подстицати ученике да комуницирају на руском језику</w:t>
      </w:r>
      <w:r w:rsidR="00A80498">
        <w:rPr>
          <w:lang w:val="sr-Cyrl-CS"/>
        </w:rPr>
        <w:t xml:space="preserve"> уз развијање продуктивних и рецептивних језичких вјештина</w:t>
      </w:r>
      <w:r w:rsidR="00BA58D2">
        <w:rPr>
          <w:lang w:val="sr-Cyrl-CS"/>
        </w:rPr>
        <w:t xml:space="preserve"> на нивоу А1.2</w:t>
      </w:r>
    </w:p>
    <w:p w14:paraId="6F15615F" w14:textId="0A1DCE89" w:rsidR="002056F0" w:rsidRPr="00F3239C" w:rsidRDefault="002056F0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Развијати ск</w:t>
      </w:r>
      <w:r w:rsidR="00534333" w:rsidRPr="00F3239C">
        <w:rPr>
          <w:lang w:val="sr-Cyrl-CS"/>
        </w:rPr>
        <w:t>лоност према учењу руског језик</w:t>
      </w:r>
      <w:r w:rsidR="005E5A40">
        <w:rPr>
          <w:lang w:val="sr-Cyrl-CS"/>
        </w:rPr>
        <w:t xml:space="preserve">а </w:t>
      </w:r>
      <w:r w:rsidR="005E5A40" w:rsidRPr="005E5A40">
        <w:rPr>
          <w:lang w:val="sr-Cyrl-CS"/>
        </w:rPr>
        <w:t>и упознавању руске културе</w:t>
      </w:r>
    </w:p>
    <w:p w14:paraId="34C2ABA4" w14:textId="16182156" w:rsidR="00A80498" w:rsidRPr="00364F6A" w:rsidRDefault="00A80498" w:rsidP="00A80498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sr-Cyrl-BA" w:eastAsia="zh-CN"/>
        </w:rPr>
      </w:pPr>
      <w:r w:rsidRPr="00A80498">
        <w:rPr>
          <w:lang w:val="sr-Cyrl-BA" w:eastAsia="zh-CN"/>
        </w:rPr>
        <w:t xml:space="preserve">Подстицати </w:t>
      </w:r>
      <w:r w:rsidRPr="00A80498">
        <w:rPr>
          <w:lang w:val="sr-Cyrl-BA" w:eastAsia="zh-CN"/>
        </w:rPr>
        <w:t>самостално изражавања у свакодневним комуникацијским ситуацијама</w:t>
      </w:r>
    </w:p>
    <w:p w14:paraId="6F11B27A" w14:textId="2B01A278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Развијати интересовање за коришћење руског језика у струци</w:t>
      </w:r>
    </w:p>
    <w:p w14:paraId="2DF12D0F" w14:textId="77777777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Правилно примјењивати фонетска, морфолошка и синтаксичка правила у језику</w:t>
      </w:r>
    </w:p>
    <w:p w14:paraId="5A15C18D" w14:textId="07067B0A" w:rsidR="000752DA" w:rsidRDefault="005E5A40" w:rsidP="000752DA">
      <w:pPr>
        <w:numPr>
          <w:ilvl w:val="0"/>
          <w:numId w:val="7"/>
        </w:numPr>
        <w:spacing w:after="0" w:line="240" w:lineRule="auto"/>
        <w:jc w:val="both"/>
        <w:rPr>
          <w:lang w:val="sr-Cyrl-BA" w:eastAsia="zh-CN"/>
        </w:rPr>
      </w:pPr>
      <w:r w:rsidRPr="00ED2819">
        <w:rPr>
          <w:lang w:val="sr-Cyrl-BA" w:eastAsia="zh-CN"/>
        </w:rPr>
        <w:t xml:space="preserve">Подстицати </w:t>
      </w:r>
      <w:r w:rsidR="000752DA" w:rsidRPr="00ED2819">
        <w:rPr>
          <w:lang w:val="sr-Cyrl-BA" w:eastAsia="zh-CN"/>
        </w:rPr>
        <w:t>сновн</w:t>
      </w:r>
      <w:r w:rsidRPr="00ED2819">
        <w:rPr>
          <w:lang w:val="sr-Cyrl-BA" w:eastAsia="zh-CN"/>
        </w:rPr>
        <w:t>а</w:t>
      </w:r>
      <w:r w:rsidR="000752DA" w:rsidRPr="00ED2819">
        <w:rPr>
          <w:lang w:val="sr-Cyrl-BA" w:eastAsia="zh-CN"/>
        </w:rPr>
        <w:t xml:space="preserve"> социокултур</w:t>
      </w:r>
      <w:r w:rsidRPr="00ED2819">
        <w:rPr>
          <w:lang w:val="sr-Cyrl-BA" w:eastAsia="zh-CN"/>
        </w:rPr>
        <w:t>на</w:t>
      </w:r>
      <w:r w:rsidR="000752DA" w:rsidRPr="00ED2819">
        <w:rPr>
          <w:lang w:val="sr-Cyrl-BA" w:eastAsia="zh-CN"/>
        </w:rPr>
        <w:t xml:space="preserve"> знања неопходн</w:t>
      </w:r>
      <w:r w:rsidRPr="00ED2819">
        <w:rPr>
          <w:lang w:val="sr-Cyrl-BA" w:eastAsia="zh-CN"/>
        </w:rPr>
        <w:t>а</w:t>
      </w:r>
      <w:r w:rsidR="000752DA" w:rsidRPr="00ED2819">
        <w:rPr>
          <w:lang w:val="sr-Cyrl-BA" w:eastAsia="zh-CN"/>
        </w:rPr>
        <w:t xml:space="preserve"> за адекватну комуникацију у типичним животним ситуацијама</w:t>
      </w:r>
    </w:p>
    <w:p w14:paraId="162AEBDE" w14:textId="6A2BA0B6" w:rsidR="003E4FF8" w:rsidRPr="00F3239C" w:rsidRDefault="003E4FF8" w:rsidP="00820BAE">
      <w:pPr>
        <w:spacing w:after="0" w:line="240" w:lineRule="auto"/>
        <w:ind w:left="780"/>
        <w:jc w:val="both"/>
        <w:rPr>
          <w:lang w:val="sr-Cyrl-CS"/>
        </w:rPr>
      </w:pPr>
    </w:p>
    <w:p w14:paraId="59E277D8" w14:textId="5633D723" w:rsidR="007F1C3A" w:rsidRPr="00F3239C" w:rsidRDefault="00820BAE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>ТЕМЕ</w:t>
      </w:r>
    </w:p>
    <w:p w14:paraId="458595F3" w14:textId="77777777" w:rsidR="00880C2F" w:rsidRPr="00880C2F" w:rsidRDefault="00880C2F" w:rsidP="00880C2F">
      <w:pPr>
        <w:numPr>
          <w:ilvl w:val="0"/>
          <w:numId w:val="7"/>
        </w:numPr>
        <w:spacing w:after="0" w:line="240" w:lineRule="auto"/>
        <w:rPr>
          <w:lang w:val="sr-Cyrl-BA" w:eastAsia="zh-CN"/>
        </w:rPr>
      </w:pPr>
      <w:r w:rsidRPr="00880C2F">
        <w:rPr>
          <w:lang w:val="sr-Cyrl-BA" w:eastAsia="zh-CN"/>
        </w:rPr>
        <w:t>Что у вас боли́т? Как вы себя́ чувствуете? (Шта вас боли, како се осјећате?)</w:t>
      </w:r>
    </w:p>
    <w:p w14:paraId="30D66EA2" w14:textId="22CC9BCB" w:rsidR="00880C2F" w:rsidRPr="00880C2F" w:rsidRDefault="00880C2F" w:rsidP="00880C2F">
      <w:pPr>
        <w:numPr>
          <w:ilvl w:val="0"/>
          <w:numId w:val="7"/>
        </w:numPr>
        <w:spacing w:after="0" w:line="240" w:lineRule="auto"/>
        <w:rPr>
          <w:lang w:val="sr-Cyrl-BA" w:eastAsia="zh-CN"/>
        </w:rPr>
      </w:pPr>
      <w:r w:rsidRPr="00880C2F">
        <w:rPr>
          <w:lang w:val="sr-Cyrl-BA" w:eastAsia="zh-CN"/>
        </w:rPr>
        <w:t>Дом и квартира (Кућа и стан)</w:t>
      </w:r>
    </w:p>
    <w:p w14:paraId="2D5F1126" w14:textId="79ABF4B3" w:rsidR="00880C2F" w:rsidRPr="00880C2F" w:rsidRDefault="00880C2F" w:rsidP="00880C2F">
      <w:pPr>
        <w:numPr>
          <w:ilvl w:val="0"/>
          <w:numId w:val="7"/>
        </w:numPr>
        <w:spacing w:after="0" w:line="240" w:lineRule="auto"/>
        <w:rPr>
          <w:lang w:val="sr-Cyrl-BA" w:eastAsia="zh-CN"/>
        </w:rPr>
      </w:pPr>
      <w:r w:rsidRPr="00880C2F">
        <w:rPr>
          <w:lang w:val="sr-Cyrl-BA" w:eastAsia="zh-CN"/>
        </w:rPr>
        <w:t>Праздники и традиции (Празници и традиција)</w:t>
      </w:r>
    </w:p>
    <w:p w14:paraId="33219F8B" w14:textId="20832C75" w:rsidR="00880C2F" w:rsidRPr="00880C2F" w:rsidRDefault="00880C2F" w:rsidP="00880C2F">
      <w:pPr>
        <w:numPr>
          <w:ilvl w:val="0"/>
          <w:numId w:val="7"/>
        </w:numPr>
        <w:spacing w:after="0" w:line="240" w:lineRule="auto"/>
        <w:rPr>
          <w:lang w:val="sr-Cyrl-BA" w:eastAsia="zh-CN"/>
        </w:rPr>
      </w:pPr>
      <w:r w:rsidRPr="00880C2F">
        <w:rPr>
          <w:lang w:val="sr-Cyrl-BA" w:eastAsia="zh-CN"/>
        </w:rPr>
        <w:t>Описание города. Жизнь в городе (Опис града. Градски живот)</w:t>
      </w:r>
    </w:p>
    <w:p w14:paraId="25DAC5BB" w14:textId="55384B3D" w:rsidR="00880C2F" w:rsidRPr="00ED2819" w:rsidRDefault="00880C2F" w:rsidP="00880C2F">
      <w:pPr>
        <w:numPr>
          <w:ilvl w:val="0"/>
          <w:numId w:val="7"/>
        </w:numPr>
        <w:spacing w:after="0" w:line="240" w:lineRule="auto"/>
        <w:rPr>
          <w:lang w:val="sr-Cyrl-BA" w:eastAsia="zh-CN"/>
        </w:rPr>
      </w:pPr>
      <w:r w:rsidRPr="00880C2F">
        <w:rPr>
          <w:lang w:val="sr-Cyrl-BA" w:eastAsia="zh-CN"/>
        </w:rPr>
        <w:t>Ориентация в городе (Оријентација у граду) – Как дое́хать? Как дойти́?</w:t>
      </w:r>
    </w:p>
    <w:p w14:paraId="7A1F6781" w14:textId="77777777" w:rsidR="00ED2819" w:rsidRPr="00F3239C" w:rsidRDefault="00ED2819" w:rsidP="00ED2819">
      <w:pPr>
        <w:spacing w:after="0" w:line="240" w:lineRule="auto"/>
        <w:ind w:left="780"/>
        <w:rPr>
          <w:b/>
          <w:bCs/>
          <w:lang w:val="sr-Cyrl-CS"/>
        </w:rPr>
      </w:pPr>
    </w:p>
    <w:p w14:paraId="01FE7138" w14:textId="77777777" w:rsidR="009216AA" w:rsidRPr="00F3239C" w:rsidRDefault="009216AA" w:rsidP="00820BAE">
      <w:p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lastRenderedPageBreak/>
        <w:t xml:space="preserve">Оквирни број часова за реализацију тема није дефинисан. Наставник ће приликом планирања и програмирања наставних садржаја, узимајући у обзир факторе попут нивоа постигнућа ученика, нивоа сложености наставне теме, потреба струке и занимања, и сл, одредити број часова потребан за </w:t>
      </w:r>
      <w:r w:rsidR="004866C1" w:rsidRPr="00F3239C">
        <w:rPr>
          <w:lang w:val="sr-Cyrl-CS"/>
        </w:rPr>
        <w:t xml:space="preserve">њихову </w:t>
      </w:r>
      <w:r w:rsidRPr="00F3239C">
        <w:rPr>
          <w:lang w:val="sr-Cyrl-CS"/>
        </w:rPr>
        <w:t xml:space="preserve">реализацију у оквиру </w:t>
      </w:r>
      <w:r w:rsidR="00F211AD" w:rsidRPr="00F3239C">
        <w:rPr>
          <w:lang w:val="sr-Cyrl-CS"/>
        </w:rPr>
        <w:t>теме</w:t>
      </w:r>
      <w:r w:rsidRPr="00F3239C">
        <w:rPr>
          <w:lang w:val="sr-Cyrl-CS"/>
        </w:rPr>
        <w:t xml:space="preserve">. </w:t>
      </w:r>
      <w:r w:rsidR="00F211AD" w:rsidRPr="00F3239C">
        <w:rPr>
          <w:lang w:val="sr-Cyrl-CS"/>
        </w:rPr>
        <w:t>Теме</w:t>
      </w:r>
      <w:r w:rsidRPr="00F3239C">
        <w:rPr>
          <w:lang w:val="sr-Cyrl-CS"/>
        </w:rPr>
        <w:t xml:space="preserve"> </w:t>
      </w:r>
      <w:r w:rsidR="00F211AD" w:rsidRPr="00F3239C">
        <w:rPr>
          <w:lang w:val="sr-Cyrl-CS"/>
        </w:rPr>
        <w:t>чине обавезни</w:t>
      </w:r>
      <w:r w:rsidRPr="00F3239C">
        <w:rPr>
          <w:lang w:val="sr-Cyrl-CS"/>
        </w:rPr>
        <w:t xml:space="preserve"> дио </w:t>
      </w:r>
      <w:r w:rsidRPr="00F3239C">
        <w:rPr>
          <w:iCs/>
          <w:lang w:val="sr-Cyrl-CS"/>
        </w:rPr>
        <w:t>Наставног програма</w:t>
      </w:r>
      <w:r w:rsidRPr="00F3239C">
        <w:rPr>
          <w:lang w:val="sr-Cyrl-CS"/>
        </w:rPr>
        <w:t>, али немају обавезујући карактер што се тиче редослиједа</w:t>
      </w:r>
      <w:r w:rsidR="00F211AD" w:rsidRPr="00F3239C">
        <w:rPr>
          <w:lang w:val="sr-Cyrl-CS"/>
        </w:rPr>
        <w:t xml:space="preserve"> њихове реализације</w:t>
      </w:r>
      <w:r w:rsidR="006128F6" w:rsidRPr="00F3239C">
        <w:rPr>
          <w:lang w:val="sr-Cyrl-CS"/>
        </w:rPr>
        <w:t>.</w:t>
      </w:r>
    </w:p>
    <w:p w14:paraId="194A2E90" w14:textId="77777777" w:rsidR="009A4AB2" w:rsidRPr="00F3239C" w:rsidRDefault="009A4AB2" w:rsidP="00820BAE">
      <w:pPr>
        <w:spacing w:after="0" w:line="240" w:lineRule="auto"/>
        <w:rPr>
          <w:b/>
          <w:highlight w:val="yellow"/>
          <w:lang w:val="sr-Cyrl-CS"/>
        </w:rPr>
      </w:pPr>
    </w:p>
    <w:p w14:paraId="4DE90D26" w14:textId="77777777" w:rsidR="00F227A3" w:rsidRPr="00F3239C" w:rsidRDefault="00F227A3" w:rsidP="00820BAE">
      <w:pPr>
        <w:spacing w:after="0" w:line="240" w:lineRule="auto"/>
        <w:rPr>
          <w:b/>
          <w:highlight w:val="yellow"/>
          <w:lang w:val="sr-Cyrl-CS"/>
        </w:rPr>
      </w:pPr>
    </w:p>
    <w:p w14:paraId="22AD365C" w14:textId="5BB7261A" w:rsidR="004B6D7E" w:rsidRPr="00F3239C" w:rsidRDefault="002679CD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>ИСХОДИ</w:t>
      </w:r>
    </w:p>
    <w:p w14:paraId="04F9A64D" w14:textId="72084C90" w:rsidR="000C49D0" w:rsidRPr="00F3239C" w:rsidRDefault="000C49D0" w:rsidP="00820BAE">
      <w:pPr>
        <w:pStyle w:val="ListParagraph"/>
        <w:spacing w:after="0" w:line="240" w:lineRule="auto"/>
        <w:rPr>
          <w:b/>
          <w:lang w:val="sr-Cyrl-CS"/>
        </w:rPr>
      </w:pPr>
    </w:p>
    <w:tbl>
      <w:tblPr>
        <w:tblW w:w="5000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5151"/>
        <w:gridCol w:w="4986"/>
        <w:gridCol w:w="4415"/>
      </w:tblGrid>
      <w:tr w:rsidR="00FA74E2" w:rsidRPr="00F3239C" w14:paraId="65E2F635" w14:textId="77777777" w:rsidTr="00E50171">
        <w:tc>
          <w:tcPr>
            <w:tcW w:w="1770" w:type="pc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14:paraId="6A0B368C" w14:textId="77777777" w:rsidR="00FA74E2" w:rsidRPr="00F3239C" w:rsidRDefault="00FA74E2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</w:p>
          <w:p w14:paraId="4B387702" w14:textId="77777777" w:rsidR="00FA74E2" w:rsidRPr="00F3239C" w:rsidRDefault="002679CD" w:rsidP="00820BAE">
            <w:pPr>
              <w:tabs>
                <w:tab w:val="center" w:pos="0"/>
              </w:tabs>
              <w:spacing w:after="0" w:line="240" w:lineRule="auto"/>
              <w:jc w:val="center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>Знања</w:t>
            </w:r>
          </w:p>
        </w:tc>
        <w:tc>
          <w:tcPr>
            <w:tcW w:w="1713" w:type="pc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14:paraId="503A574D" w14:textId="77777777" w:rsidR="002679CD" w:rsidRPr="00F3239C" w:rsidRDefault="002679CD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</w:p>
          <w:p w14:paraId="6933FB10" w14:textId="77777777" w:rsidR="004B6D7E" w:rsidRPr="00F3239C" w:rsidRDefault="002679CD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>Вјештине</w:t>
            </w:r>
          </w:p>
          <w:p w14:paraId="0A3389B4" w14:textId="77777777" w:rsidR="00FA74E2" w:rsidRPr="00F3239C" w:rsidRDefault="00FA74E2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17" w:type="pc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14:paraId="76367FA6" w14:textId="77777777" w:rsidR="00FA74E2" w:rsidRPr="00F3239C" w:rsidRDefault="00FA74E2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</w:p>
          <w:p w14:paraId="23CC0B87" w14:textId="644C593F" w:rsidR="002679CD" w:rsidRPr="00F3239C" w:rsidRDefault="000C49D0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>Ставови/вриједности</w:t>
            </w:r>
          </w:p>
        </w:tc>
      </w:tr>
      <w:tr w:rsidR="00FA74E2" w:rsidRPr="00F3239C" w14:paraId="156B53F1" w14:textId="77777777" w:rsidTr="00553873">
        <w:trPr>
          <w:trHeight w:val="547"/>
        </w:trPr>
        <w:tc>
          <w:tcPr>
            <w:tcW w:w="177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14:paraId="4F0C49FC" w14:textId="77777777" w:rsidR="006E41D5" w:rsidRPr="00F3239C" w:rsidRDefault="00D914EB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>Ученик ће бити способан да:</w:t>
            </w:r>
          </w:p>
          <w:p w14:paraId="257F369E" w14:textId="67617600" w:rsidR="004B6D7E" w:rsidRPr="00F3239C" w:rsidRDefault="004B6D7E" w:rsidP="00820BAE">
            <w:pPr>
              <w:spacing w:after="0" w:line="240" w:lineRule="auto"/>
              <w:rPr>
                <w:b/>
                <w:bCs/>
                <w:highlight w:val="yellow"/>
                <w:lang w:val="sr-Cyrl-CS"/>
              </w:rPr>
            </w:pPr>
          </w:p>
          <w:p w14:paraId="482242F1" w14:textId="197177AE" w:rsidR="00F95B64" w:rsidRPr="00F3239C" w:rsidRDefault="00826D46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  <w:r w:rsidRPr="00826D46">
              <w:rPr>
                <w:b/>
                <w:bCs/>
                <w:lang w:val="sr-Cyrl-CS"/>
              </w:rPr>
              <w:t>Что у вас болит? Как вы себя́ чувствуете? (Шта вас боли, како се осјећате?)</w:t>
            </w:r>
          </w:p>
          <w:p w14:paraId="1255A8F3" w14:textId="77777777" w:rsidR="00F335F6" w:rsidRPr="00F335F6" w:rsidRDefault="00F335F6" w:rsidP="00F335F6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35F6">
              <w:rPr>
                <w:lang w:val="sr-Cyrl-CS"/>
              </w:rPr>
              <w:t xml:space="preserve">опише своје физичко стање, лоцира бол (у меня болит...) </w:t>
            </w:r>
          </w:p>
          <w:p w14:paraId="7B3F3077" w14:textId="74C5E5BD" w:rsidR="00F335F6" w:rsidRPr="00F335F6" w:rsidRDefault="00F335F6" w:rsidP="00F335F6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35F6">
              <w:rPr>
                <w:lang w:val="sr-Cyrl-CS"/>
              </w:rPr>
              <w:t xml:space="preserve">изрази како се </w:t>
            </w:r>
            <w:r>
              <w:rPr>
                <w:lang w:val="sr-Cyrl-CS"/>
              </w:rPr>
              <w:t xml:space="preserve">здравствено </w:t>
            </w:r>
            <w:r w:rsidRPr="00F335F6">
              <w:rPr>
                <w:lang w:val="sr-Cyrl-CS"/>
              </w:rPr>
              <w:t>осјећа</w:t>
            </w:r>
          </w:p>
          <w:p w14:paraId="42333C4B" w14:textId="670B691C" w:rsidR="00F335F6" w:rsidRPr="00F335F6" w:rsidRDefault="00F335F6" w:rsidP="00F335F6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35F6">
              <w:rPr>
                <w:lang w:val="sr-Cyrl-CS"/>
              </w:rPr>
              <w:t>учтиво одбије приједлог за активност објашњавајући здравствени разлог и пружи адекватан савјет за опоравак</w:t>
            </w:r>
          </w:p>
          <w:p w14:paraId="429CD4D9" w14:textId="1D05F5D4" w:rsidR="00F335F6" w:rsidRPr="00F335F6" w:rsidRDefault="00F335F6" w:rsidP="00F335F6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35F6">
              <w:rPr>
                <w:lang w:val="sr-Cyrl-CS"/>
              </w:rPr>
              <w:t>води дијалог у љекарској ординацији (наведе симптоме) и у апотеци (купи лијек, разумије упутство)</w:t>
            </w:r>
          </w:p>
          <w:p w14:paraId="159E6D3D" w14:textId="0000A8F3" w:rsidR="00F335F6" w:rsidRPr="00F335F6" w:rsidRDefault="00F335F6" w:rsidP="00F335F6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35F6">
              <w:rPr>
                <w:lang w:val="sr-Cyrl-CS"/>
              </w:rPr>
              <w:t>именује дијелове тијела</w:t>
            </w:r>
          </w:p>
          <w:p w14:paraId="79D17FEB" w14:textId="345E3437" w:rsidR="00F335F6" w:rsidRPr="00F335F6" w:rsidRDefault="00F335F6" w:rsidP="00F335F6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35F6">
              <w:rPr>
                <w:lang w:val="sr-Cyrl-CS"/>
              </w:rPr>
              <w:t>опише спољашњи изглед и основне карактерне црте човјека на руском језику</w:t>
            </w:r>
          </w:p>
          <w:p w14:paraId="75255480" w14:textId="08B49119" w:rsidR="00F335F6" w:rsidRPr="00F335F6" w:rsidRDefault="00F335F6" w:rsidP="00F335F6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35F6">
              <w:rPr>
                <w:lang w:val="sr-Cyrl-CS"/>
              </w:rPr>
              <w:t>изрази старост особе користећи конструкцију кому сколько лет (датив + број)</w:t>
            </w:r>
          </w:p>
          <w:p w14:paraId="3427B5B3" w14:textId="7C7D62A8" w:rsidR="00F335F6" w:rsidRPr="00F335F6" w:rsidRDefault="00F335F6" w:rsidP="00F335F6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35F6">
              <w:rPr>
                <w:lang w:val="sr-Cyrl-CS"/>
              </w:rPr>
              <w:t>у комуникацији  примијени модале (надо, нужно, нельзя, можно, должен) и искаже понављање радње кроз конструкције за дане у недјељи (по понедельникам...)</w:t>
            </w:r>
          </w:p>
          <w:p w14:paraId="10BDA021" w14:textId="51459188" w:rsidR="0055465A" w:rsidRPr="003F40A7" w:rsidRDefault="00F335F6" w:rsidP="00E170A6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35F6">
              <w:rPr>
                <w:lang w:val="sr-Cyrl-CS"/>
              </w:rPr>
              <w:t>у комуникацији примијени облике датива једнине и множине именица, придјева и замјеница,</w:t>
            </w:r>
          </w:p>
          <w:p w14:paraId="16E3A309" w14:textId="77777777" w:rsidR="00A22A56" w:rsidRDefault="00A22A56" w:rsidP="00A22A56">
            <w:pPr>
              <w:spacing w:after="0" w:line="240" w:lineRule="auto"/>
              <w:rPr>
                <w:lang w:val="sr-Cyrl-CS"/>
              </w:rPr>
            </w:pPr>
          </w:p>
          <w:p w14:paraId="45718B91" w14:textId="1619CE6F" w:rsidR="00FB7AE3" w:rsidRPr="00F3239C" w:rsidRDefault="003F40A7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  <w:r w:rsidRPr="003F40A7">
              <w:rPr>
                <w:b/>
                <w:bCs/>
                <w:lang w:val="sr-Cyrl-CS"/>
              </w:rPr>
              <w:t>Дом и квартира (Кућа и стан)</w:t>
            </w:r>
          </w:p>
          <w:p w14:paraId="444457B3" w14:textId="20C3BAA8" w:rsidR="003F40A7" w:rsidRPr="003F40A7" w:rsidRDefault="003F40A7" w:rsidP="003F40A7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3F40A7">
              <w:rPr>
                <w:lang w:val="sr-Cyrl-CS"/>
              </w:rPr>
              <w:lastRenderedPageBreak/>
              <w:t>наведе просторије у кући/стану и основни намјештај</w:t>
            </w:r>
          </w:p>
          <w:p w14:paraId="0CE54EEA" w14:textId="3B3D5CE1" w:rsidR="003F40A7" w:rsidRPr="003F40A7" w:rsidRDefault="003F40A7" w:rsidP="003F40A7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>
              <w:rPr>
                <w:lang w:val="sr-Cyrl-CS"/>
              </w:rPr>
              <w:t>набраја</w:t>
            </w:r>
            <w:r w:rsidRPr="003F40A7">
              <w:rPr>
                <w:lang w:val="sr-Cyrl-CS"/>
              </w:rPr>
              <w:t xml:space="preserve"> намјештај </w:t>
            </w:r>
            <w:r>
              <w:rPr>
                <w:lang w:val="sr-Cyrl-CS"/>
              </w:rPr>
              <w:t>у</w:t>
            </w:r>
            <w:r w:rsidRPr="003F40A7">
              <w:rPr>
                <w:lang w:val="sr-Cyrl-CS"/>
              </w:rPr>
              <w:t xml:space="preserve"> одговарајућим просторијама</w:t>
            </w:r>
          </w:p>
          <w:p w14:paraId="5411152A" w14:textId="358C3143" w:rsidR="003F40A7" w:rsidRPr="003F40A7" w:rsidRDefault="003F40A7" w:rsidP="003F40A7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3F40A7">
              <w:rPr>
                <w:lang w:val="sr-Cyrl-CS"/>
              </w:rPr>
              <w:t>описује свој дом или собу користећи основне придјеве (велики, мали, свијетао, удобан и сл) и конструкције за исказивање мјеста</w:t>
            </w:r>
          </w:p>
          <w:p w14:paraId="2E65C1E7" w14:textId="5E4AA770" w:rsidR="003F40A7" w:rsidRPr="003F40A7" w:rsidRDefault="003F40A7" w:rsidP="003F40A7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3F40A7">
              <w:rPr>
                <w:lang w:val="sr-Cyrl-CS"/>
              </w:rPr>
              <w:t>говори о свакодневним активностима у кући користећи једноставне глаголе (спавати, кувати, одмарати се, учити)</w:t>
            </w:r>
          </w:p>
          <w:p w14:paraId="113D61A1" w14:textId="77777777" w:rsidR="003F40A7" w:rsidRPr="003F40A7" w:rsidRDefault="003F40A7" w:rsidP="003F40A7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3F40A7">
              <w:rPr>
                <w:lang w:val="sr-Cyrl-CS"/>
              </w:rPr>
              <w:t>користи приједлоге за мјесто (у, на, поред, испред и сл) у једноставним комуникативним ситуацијама,</w:t>
            </w:r>
          </w:p>
          <w:p w14:paraId="7AD716BB" w14:textId="476A87A7" w:rsidR="003F40A7" w:rsidRPr="003F40A7" w:rsidRDefault="003F40A7" w:rsidP="003F40A7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3F40A7">
              <w:rPr>
                <w:lang w:val="sr-Cyrl-CS"/>
              </w:rPr>
              <w:t>упоређује различите типове становања (кућа или стан) и уочава сличности и разлике</w:t>
            </w:r>
          </w:p>
          <w:p w14:paraId="59AB0BD7" w14:textId="66B86682" w:rsidR="008976E7" w:rsidRPr="00360B83" w:rsidRDefault="003F40A7" w:rsidP="00360B83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3F40A7">
              <w:rPr>
                <w:lang w:val="sr-Cyrl-CS"/>
              </w:rPr>
              <w:t>изражава своје жеље у вези са изгледом своје „собе из снова“ и кратко образлаже свој избор</w:t>
            </w:r>
            <w:r w:rsidR="00360B83">
              <w:rPr>
                <w:lang w:val="sr-Cyrl-CS"/>
              </w:rPr>
              <w:t>.</w:t>
            </w:r>
          </w:p>
          <w:p w14:paraId="5C883864" w14:textId="7C4815C0" w:rsidR="00773C5C" w:rsidRPr="00F3239C" w:rsidRDefault="00773C5C" w:rsidP="00820BAE">
            <w:pPr>
              <w:pStyle w:val="ListParagraph"/>
              <w:spacing w:after="0" w:line="240" w:lineRule="auto"/>
              <w:ind w:left="0"/>
              <w:rPr>
                <w:lang w:val="sr-Cyrl-CS"/>
              </w:rPr>
            </w:pPr>
          </w:p>
          <w:p w14:paraId="1E6D03BF" w14:textId="52EB82E7" w:rsidR="006A4890" w:rsidRPr="005673CD" w:rsidRDefault="007E0F4D" w:rsidP="005673CD">
            <w:pPr>
              <w:spacing w:after="0" w:line="240" w:lineRule="auto"/>
              <w:rPr>
                <w:b/>
                <w:bCs/>
                <w:lang w:val="sr-Cyrl-CS"/>
              </w:rPr>
            </w:pPr>
            <w:r w:rsidRPr="007E0F4D">
              <w:rPr>
                <w:b/>
                <w:lang w:val="sr-Cyrl-CS"/>
              </w:rPr>
              <w:t>Праздники и традиции (Празници и традиција)</w:t>
            </w:r>
          </w:p>
          <w:p w14:paraId="39B18AE1" w14:textId="4F05EC5B" w:rsidR="005673CD" w:rsidRPr="005673CD" w:rsidRDefault="005673CD" w:rsidP="005673CD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5673CD">
              <w:rPr>
                <w:bCs/>
                <w:lang w:val="sr-Cyrl-CS"/>
              </w:rPr>
              <w:t>именује празнике (Нова година, Божић, Рођендан, Празник жена, Васкрс) и пратеће симболе</w:t>
            </w:r>
          </w:p>
          <w:p w14:paraId="6B29B9C2" w14:textId="31494D94" w:rsidR="005673CD" w:rsidRPr="005673CD" w:rsidRDefault="005673CD" w:rsidP="005673CD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5673CD">
              <w:rPr>
                <w:bCs/>
                <w:lang w:val="sr-Cyrl-CS"/>
              </w:rPr>
              <w:t>повезује специфичне датуме са одговарајућим празницима и обичајима</w:t>
            </w:r>
          </w:p>
          <w:p w14:paraId="3AC82BBB" w14:textId="6431FD88" w:rsidR="005673CD" w:rsidRPr="005673CD" w:rsidRDefault="005673CD" w:rsidP="005673CD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5673CD">
              <w:rPr>
                <w:bCs/>
                <w:lang w:val="sr-Cyrl-CS"/>
              </w:rPr>
              <w:t>описује како се прославља одређени празник користећи основне глаголе (славити, честитати, поклањати, китити, позивати)</w:t>
            </w:r>
          </w:p>
          <w:p w14:paraId="0E3FC105" w14:textId="66687712" w:rsidR="005673CD" w:rsidRPr="00486264" w:rsidRDefault="005673CD" w:rsidP="00486264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5673CD">
              <w:rPr>
                <w:bCs/>
                <w:lang w:val="sr-Cyrl-CS"/>
              </w:rPr>
              <w:t>говори о свом омиљеном празнику и породичним традицијама користећи једноставне реченице</w:t>
            </w:r>
          </w:p>
          <w:p w14:paraId="3EDC8A26" w14:textId="50ACD29E" w:rsidR="005673CD" w:rsidRPr="005673CD" w:rsidRDefault="005673CD" w:rsidP="005673CD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5673CD">
              <w:rPr>
                <w:bCs/>
                <w:lang w:val="sr-Cyrl-CS"/>
              </w:rPr>
              <w:t>користи правилне облике честитања (Срећан...! Желим ти...!) и датив приликом навођења коме су поклони намијењени</w:t>
            </w:r>
          </w:p>
          <w:p w14:paraId="2DACA986" w14:textId="1118D284" w:rsidR="005673CD" w:rsidRPr="005673CD" w:rsidRDefault="005673CD" w:rsidP="005673CD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5673CD">
              <w:rPr>
                <w:bCs/>
                <w:lang w:val="sr-Cyrl-CS"/>
              </w:rPr>
              <w:t>упоређује традиције прославе истог празника у различитим културама (нпр. руска и српска Нова година или Божић)</w:t>
            </w:r>
          </w:p>
          <w:p w14:paraId="5CC96900" w14:textId="51E70323" w:rsidR="00947473" w:rsidRPr="00486264" w:rsidRDefault="005673CD" w:rsidP="00486264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5673CD">
              <w:rPr>
                <w:bCs/>
                <w:lang w:val="sr-Cyrl-CS"/>
              </w:rPr>
              <w:t>изражава своје жеље приликом бирања поклона и кратко образлаже свој избор</w:t>
            </w:r>
            <w:r w:rsidR="00947473" w:rsidRPr="00486264">
              <w:rPr>
                <w:bCs/>
                <w:lang w:val="sr-Cyrl-CS"/>
              </w:rPr>
              <w:t>.</w:t>
            </w:r>
          </w:p>
          <w:p w14:paraId="73135BD8" w14:textId="4F2844C9" w:rsidR="00773C5C" w:rsidRPr="00F3239C" w:rsidRDefault="00773C5C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</w:p>
          <w:p w14:paraId="4F27EF19" w14:textId="4B10112A" w:rsidR="00463BD3" w:rsidRPr="00F3239C" w:rsidRDefault="004B5DAA" w:rsidP="00820BAE">
            <w:pPr>
              <w:spacing w:after="0" w:line="240" w:lineRule="auto"/>
              <w:rPr>
                <w:b/>
                <w:lang w:val="sr-Cyrl-CS"/>
              </w:rPr>
            </w:pPr>
            <w:r w:rsidRPr="004B5DAA">
              <w:rPr>
                <w:b/>
                <w:lang w:val="sr-Cyrl-CS"/>
              </w:rPr>
              <w:t>Описание города. Жизнь в городе (Опис града. Градски живот</w:t>
            </w:r>
            <w:r>
              <w:rPr>
                <w:b/>
                <w:lang w:val="sr-Cyrl-CS"/>
              </w:rPr>
              <w:t>)</w:t>
            </w:r>
          </w:p>
          <w:p w14:paraId="5D5ED53F" w14:textId="3D378A1C" w:rsidR="004B5DAA" w:rsidRPr="004B5DAA" w:rsidRDefault="004B5DAA" w:rsidP="004B5D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4B5DAA">
              <w:rPr>
                <w:lang w:val="sr-Cyrl-CS"/>
              </w:rPr>
              <w:lastRenderedPageBreak/>
              <w:t>именује градске објекте (школа, парк, продавница, биоскоп, музеј, болница, трг)</w:t>
            </w:r>
          </w:p>
          <w:p w14:paraId="1A27C68D" w14:textId="77777777" w:rsidR="004B5DAA" w:rsidRPr="004B5DAA" w:rsidRDefault="004B5DAA" w:rsidP="004B5D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4B5DAA">
              <w:rPr>
                <w:lang w:val="sr-Cyrl-CS"/>
              </w:rPr>
              <w:t>повезује називе установа са активностима које се у њима обављају (нпр. у биоскопу гледамо филм),</w:t>
            </w:r>
          </w:p>
          <w:p w14:paraId="02F8E1F3" w14:textId="519E33D6" w:rsidR="004B5DAA" w:rsidRPr="004B5DAA" w:rsidRDefault="004B5DAA" w:rsidP="004B5D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4B5DAA">
              <w:rPr>
                <w:lang w:val="sr-Cyrl-CS"/>
              </w:rPr>
              <w:t>описује свој град или омиљени дио града користећи основне придјеве (модеран, стар, бучан, миран, чист)</w:t>
            </w:r>
          </w:p>
          <w:p w14:paraId="2100C8C6" w14:textId="16BA2732" w:rsidR="004B5DAA" w:rsidRPr="004B5DAA" w:rsidRDefault="004B5DAA" w:rsidP="004B5D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4B5DAA">
              <w:rPr>
                <w:lang w:val="sr-Cyrl-CS"/>
              </w:rPr>
              <w:t>говори о свом кретању кроз град користећи једноставне глаголе кретања (ићи, шетати, возити се) и превозна средства</w:t>
            </w:r>
          </w:p>
          <w:p w14:paraId="79FC9CA6" w14:textId="7E7E6687" w:rsidR="004B5DAA" w:rsidRPr="004B5DAA" w:rsidRDefault="004B5DAA" w:rsidP="004B5D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4B5DAA">
              <w:rPr>
                <w:lang w:val="sr-Cyrl-CS"/>
              </w:rPr>
              <w:t>користи прилоге за мјесто и оријентацију (десно, лијево, право, близу, далеко) у једноставним свакодневним ситуацијама</w:t>
            </w:r>
          </w:p>
          <w:p w14:paraId="6B129100" w14:textId="5230402E" w:rsidR="004B5DAA" w:rsidRPr="004B5DAA" w:rsidRDefault="004B5DAA" w:rsidP="004B5D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4B5DAA">
              <w:rPr>
                <w:lang w:val="sr-Cyrl-CS"/>
              </w:rPr>
              <w:t>упоређује предности и мане живота у граду у односу на село или различите четврти града</w:t>
            </w:r>
          </w:p>
          <w:p w14:paraId="29D53B6F" w14:textId="77777777" w:rsidR="004D5130" w:rsidRDefault="004B5DAA" w:rsidP="00E17E19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4B5DAA">
              <w:rPr>
                <w:lang w:val="sr-Cyrl-CS"/>
              </w:rPr>
              <w:t>изражава своје мишљење о томе које је мјесто у граду најбоље за забаву и кратко образлаже свој став</w:t>
            </w:r>
            <w:r w:rsidR="00AD1E7B">
              <w:rPr>
                <w:lang w:val="sr-Cyrl-CS"/>
              </w:rPr>
              <w:t>.</w:t>
            </w:r>
          </w:p>
          <w:p w14:paraId="6C4B40BB" w14:textId="77777777" w:rsidR="002A5181" w:rsidRDefault="002A5181" w:rsidP="002A5181">
            <w:pPr>
              <w:spacing w:after="0" w:line="240" w:lineRule="auto"/>
              <w:rPr>
                <w:lang w:val="sr-Cyrl-CS"/>
              </w:rPr>
            </w:pPr>
          </w:p>
          <w:p w14:paraId="4903AC2E" w14:textId="4C321F21" w:rsidR="002A5181" w:rsidRPr="00F3239C" w:rsidRDefault="002A5181" w:rsidP="002A5181">
            <w:pPr>
              <w:spacing w:after="0" w:line="240" w:lineRule="auto"/>
              <w:rPr>
                <w:b/>
                <w:lang w:val="sr-Cyrl-CS"/>
              </w:rPr>
            </w:pPr>
            <w:r w:rsidRPr="002A5181">
              <w:rPr>
                <w:b/>
                <w:lang w:val="sr-Cyrl-CS"/>
              </w:rPr>
              <w:t>Ориентация в городе (Оријентација у граду) – Как дое́хать? Как дойти́?</w:t>
            </w:r>
          </w:p>
          <w:p w14:paraId="15A4277E" w14:textId="7710451B" w:rsidR="00886D7F" w:rsidRPr="00886D7F" w:rsidRDefault="00886D7F" w:rsidP="00886D7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886D7F">
              <w:rPr>
                <w:lang w:val="sr-Cyrl-CS"/>
              </w:rPr>
              <w:t>користи основну лексику у вези са сналажењем у граду</w:t>
            </w:r>
          </w:p>
          <w:p w14:paraId="558BD3F4" w14:textId="46381571" w:rsidR="00886D7F" w:rsidRPr="00886D7F" w:rsidRDefault="00886D7F" w:rsidP="00886D7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886D7F">
              <w:rPr>
                <w:lang w:val="sr-Cyrl-CS"/>
              </w:rPr>
              <w:t>групише основне појмове (нпр. јавни превоз, важни објекти у граду)</w:t>
            </w:r>
          </w:p>
          <w:p w14:paraId="704F26E8" w14:textId="709B7AF9" w:rsidR="00886D7F" w:rsidRPr="00886D7F" w:rsidRDefault="00886D7F" w:rsidP="00886D7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886D7F">
              <w:rPr>
                <w:lang w:val="sr-Cyrl-CS"/>
              </w:rPr>
              <w:t>разумије једноставна усмена и писмена упутства за кретање</w:t>
            </w:r>
          </w:p>
          <w:p w14:paraId="2794885F" w14:textId="17C98404" w:rsidR="00886D7F" w:rsidRPr="00886D7F" w:rsidRDefault="00886D7F" w:rsidP="00886D7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886D7F">
              <w:rPr>
                <w:lang w:val="sr-Cyrl-CS"/>
              </w:rPr>
              <w:t xml:space="preserve">прати основне кораке у датим упутствима како би стигао до циља </w:t>
            </w:r>
          </w:p>
          <w:p w14:paraId="0840622E" w14:textId="1CEB7B0B" w:rsidR="00886D7F" w:rsidRPr="00886D7F" w:rsidRDefault="00886D7F" w:rsidP="00886D7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886D7F">
              <w:rPr>
                <w:lang w:val="sr-Cyrl-CS"/>
              </w:rPr>
              <w:t>даје једноставна и јасна упутства за кретање</w:t>
            </w:r>
          </w:p>
          <w:p w14:paraId="290344FF" w14:textId="77777777" w:rsidR="00886D7F" w:rsidRPr="00886D7F" w:rsidRDefault="00886D7F" w:rsidP="00886D7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886D7F">
              <w:rPr>
                <w:lang w:val="sr-Cyrl-CS"/>
              </w:rPr>
              <w:t xml:space="preserve">поставља једноставна питања у вези са сналажењем у граду (Как пройти...? Где находится...?) </w:t>
            </w:r>
          </w:p>
          <w:p w14:paraId="7D7AACA5" w14:textId="23F71892" w:rsidR="00886D7F" w:rsidRPr="00886D7F" w:rsidRDefault="00886D7F" w:rsidP="00886D7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наводи </w:t>
            </w:r>
            <w:r w:rsidRPr="00886D7F">
              <w:rPr>
                <w:lang w:val="sr-Cyrl-CS"/>
              </w:rPr>
              <w:t>основне начин</w:t>
            </w:r>
            <w:r>
              <w:rPr>
                <w:lang w:val="sr-Cyrl-CS"/>
              </w:rPr>
              <w:t>е</w:t>
            </w:r>
            <w:r w:rsidRPr="00886D7F">
              <w:rPr>
                <w:lang w:val="sr-Cyrl-CS"/>
              </w:rPr>
              <w:t xml:space="preserve"> кретања (пјешке, аутобусом, таксијем)</w:t>
            </w:r>
          </w:p>
          <w:p w14:paraId="663E371E" w14:textId="77777777" w:rsidR="00886D7F" w:rsidRPr="00886D7F" w:rsidRDefault="00886D7F" w:rsidP="00886D7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886D7F">
              <w:rPr>
                <w:lang w:val="sr-Cyrl-CS"/>
              </w:rPr>
              <w:t xml:space="preserve">кратко образложи избор руте (нпр. Ово је брже / Ово је близу) </w:t>
            </w:r>
          </w:p>
          <w:p w14:paraId="6B684A19" w14:textId="560097CA" w:rsidR="002A5181" w:rsidRPr="0063244A" w:rsidRDefault="00886D7F" w:rsidP="0063244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886D7F">
              <w:rPr>
                <w:lang w:val="sr-Cyrl-CS"/>
              </w:rPr>
              <w:lastRenderedPageBreak/>
              <w:t>води кратак, припремљен дијалог у ситуацији тражења пута</w:t>
            </w:r>
            <w:r w:rsidR="0063244A">
              <w:rPr>
                <w:lang w:val="sr-Cyrl-CS"/>
              </w:rPr>
              <w:t>.</w:t>
            </w:r>
          </w:p>
        </w:tc>
        <w:tc>
          <w:tcPr>
            <w:tcW w:w="17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14:paraId="1AEF8F61" w14:textId="77777777" w:rsidR="00D914EB" w:rsidRPr="00F3239C" w:rsidRDefault="00D914EB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lastRenderedPageBreak/>
              <w:t>Ученик ће бити способан да:</w:t>
            </w:r>
          </w:p>
          <w:p w14:paraId="4ABF2E8E" w14:textId="77777777" w:rsidR="00FA74E2" w:rsidRPr="00F3239C" w:rsidRDefault="00FA74E2" w:rsidP="00820BAE">
            <w:pPr>
              <w:pStyle w:val="ListParagraph"/>
              <w:spacing w:after="0" w:line="240" w:lineRule="auto"/>
              <w:ind w:left="0"/>
              <w:rPr>
                <w:b/>
                <w:lang w:val="sr-Cyrl-CS"/>
              </w:rPr>
            </w:pPr>
          </w:p>
          <w:p w14:paraId="777EC25F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>Читање и разумијевање</w:t>
            </w:r>
          </w:p>
          <w:p w14:paraId="12D6AF09" w14:textId="2812FBC0" w:rsidR="00DE3538" w:rsidRPr="00F3239C" w:rsidRDefault="0030412D" w:rsidP="007A381B">
            <w:pPr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>
              <w:rPr>
                <w:lang w:val="sr-Cyrl-CS"/>
              </w:rPr>
              <w:t>издвоји кључне</w:t>
            </w:r>
            <w:r w:rsidR="00DE3538" w:rsidRPr="00F3239C">
              <w:rPr>
                <w:lang w:val="sr-Cyrl-CS"/>
              </w:rPr>
              <w:t xml:space="preserve"> информације у једноставним текстовима (нпр. огласи, брошуре, обавјештења, кратке новинске вијести</w:t>
            </w:r>
            <w:r>
              <w:rPr>
                <w:lang w:val="sr-Cyrl-CS"/>
              </w:rPr>
              <w:t xml:space="preserve">, </w:t>
            </w:r>
            <w:r w:rsidR="001E41D1">
              <w:rPr>
                <w:lang w:val="sr-Cyrl-CS"/>
              </w:rPr>
              <w:t xml:space="preserve">животни простор, </w:t>
            </w:r>
            <w:r w:rsidR="00E17E19">
              <w:rPr>
                <w:lang w:val="sr-Cyrl-CS"/>
              </w:rPr>
              <w:t xml:space="preserve">план града, </w:t>
            </w:r>
            <w:r w:rsidR="00743671">
              <w:rPr>
                <w:lang w:val="sr-Cyrl-CS"/>
              </w:rPr>
              <w:t xml:space="preserve">празници, </w:t>
            </w:r>
            <w:r>
              <w:rPr>
                <w:lang w:val="sr-Cyrl-CS"/>
              </w:rPr>
              <w:t>и сл</w:t>
            </w:r>
            <w:r w:rsidR="00DE3538" w:rsidRPr="00F3239C">
              <w:rPr>
                <w:lang w:val="sr-Cyrl-CS"/>
              </w:rPr>
              <w:t>)</w:t>
            </w:r>
          </w:p>
          <w:p w14:paraId="5105B7B9" w14:textId="3D2327EE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увиди повезаност различитих дијелова текста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63660AAC" w14:textId="3AE62377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разумије значење ријечи из контекста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5CB459D9" w14:textId="48585F75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реагује саопштавањем аргументованог мишљења, поређењем представљене ситуације и искуства с личним искуством</w:t>
            </w:r>
            <w:r w:rsidR="008F4A73" w:rsidRPr="00F3239C">
              <w:rPr>
                <w:lang w:val="sr-Cyrl-CS"/>
              </w:rPr>
              <w:t xml:space="preserve"> </w:t>
            </w:r>
            <w:r w:rsidRPr="00F3239C">
              <w:rPr>
                <w:lang w:val="sr-Cyrl-CS"/>
              </w:rPr>
              <w:t xml:space="preserve"> </w:t>
            </w:r>
          </w:p>
          <w:p w14:paraId="0DE7D338" w14:textId="404AAC9F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lang w:val="sr-Cyrl-CS"/>
              </w:rPr>
              <w:t>рјешавањем проблема (описаног у тексту) /предлагањем рјешења за дати проблем</w:t>
            </w:r>
          </w:p>
          <w:p w14:paraId="119EC8B7" w14:textId="6693B75A" w:rsidR="00DE3538" w:rsidRPr="00F3239C" w:rsidRDefault="00DE3538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разумије једноставне личне поруке и писма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06603ACF" w14:textId="34BCDA56" w:rsidR="007A381B" w:rsidRPr="0055465A" w:rsidRDefault="007A381B" w:rsidP="007A381B">
            <w:pPr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 w:rsidRPr="0055465A">
              <w:rPr>
                <w:lang w:val="sr-Cyrl-CS"/>
              </w:rPr>
              <w:t>издвоји основне информације из кратких дијалога (име, поријекло, године)</w:t>
            </w:r>
          </w:p>
          <w:p w14:paraId="1386BEE5" w14:textId="0080DCD4" w:rsidR="00DE3538" w:rsidRPr="00F3239C" w:rsidRDefault="00DE3538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уочава потребне детаље на текстовима из свакодневног живота (натписи на јавним мјестима, етикете на производима, јеловник и сл.)</w:t>
            </w:r>
          </w:p>
          <w:p w14:paraId="5EB85FF4" w14:textId="77777777" w:rsidR="00204C4B" w:rsidRDefault="00DE3538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препознаје тему и схвата садржај разноврсних текстова</w:t>
            </w:r>
          </w:p>
          <w:p w14:paraId="477E6692" w14:textId="7D319646" w:rsidR="00314824" w:rsidRPr="00F3239C" w:rsidRDefault="00204C4B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204C4B">
              <w:rPr>
                <w:bCs/>
                <w:lang w:val="sr-Cyrl-CS"/>
              </w:rPr>
              <w:t>користи мапу града за извршавање једноставних задатака.</w:t>
            </w:r>
          </w:p>
          <w:p w14:paraId="33595DC6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Cs/>
                <w:lang w:val="sr-Cyrl-CS"/>
              </w:rPr>
            </w:pPr>
          </w:p>
          <w:p w14:paraId="0A0F8EF0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>Слушање и разумијевање</w:t>
            </w:r>
          </w:p>
          <w:p w14:paraId="1FFDFA73" w14:textId="7F669C90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lang w:val="sr-Cyrl-CS" w:eastAsia="sr-Latn-CS"/>
              </w:rPr>
            </w:pPr>
            <w:r w:rsidRPr="00F3239C">
              <w:rPr>
                <w:lang w:val="sr-Cyrl-CS"/>
              </w:rPr>
              <w:lastRenderedPageBreak/>
              <w:t>схвата смисао прилагођеног аудио и видео записа у вези са темама из свакодневног живота</w:t>
            </w:r>
            <w:r w:rsidR="008F4A73" w:rsidRPr="00F3239C">
              <w:rPr>
                <w:lang w:val="sr-Cyrl-CS"/>
              </w:rPr>
              <w:t xml:space="preserve"> </w:t>
            </w:r>
          </w:p>
          <w:p w14:paraId="6D7DD388" w14:textId="45B55614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lang w:val="sr-Cyrl-CS" w:eastAsia="sr-Latn-CS"/>
              </w:rPr>
            </w:pPr>
            <w:r w:rsidRPr="00F3239C">
              <w:rPr>
                <w:lang w:val="sr-Cyrl-CS"/>
              </w:rPr>
              <w:t>схвата суштину монолошког излагања на одређене теме</w:t>
            </w:r>
            <w:r w:rsidR="008F4A73" w:rsidRPr="00F3239C">
              <w:rPr>
                <w:lang w:val="sr-Cyrl-CS"/>
              </w:rPr>
              <w:t xml:space="preserve"> </w:t>
            </w:r>
          </w:p>
          <w:p w14:paraId="0F290CBC" w14:textId="10D5CDC0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издвоји/повеже битне информације из послушаног текста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34DA3362" w14:textId="24BDC7F6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разумије једноставна упутства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19ED8C05" w14:textId="522E17C7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реагује саопштавањем свог мишљења, поређењем представљене ситуације и искуства са личним искуством, предлагањем рјешења за дати проблем</w:t>
            </w:r>
            <w:r w:rsidRPr="00F3239C">
              <w:rPr>
                <w:bCs/>
                <w:lang w:val="sr-Cyrl-CS"/>
              </w:rPr>
              <w:t>.</w:t>
            </w:r>
          </w:p>
          <w:p w14:paraId="3F5AA419" w14:textId="5409C4BD" w:rsidR="008E0300" w:rsidRPr="00F3239C" w:rsidRDefault="00DE3538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схвата смисао краће спонтане интеракције између двоје или више саговорника у личном, образовном и јавном контексту</w:t>
            </w:r>
            <w:r w:rsidR="00F31286" w:rsidRPr="00F3239C">
              <w:rPr>
                <w:bCs/>
                <w:lang w:val="sr-Cyrl-CS"/>
              </w:rPr>
              <w:t>.</w:t>
            </w:r>
          </w:p>
          <w:p w14:paraId="7054E8F4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Cs/>
                <w:lang w:val="sr-Cyrl-CS"/>
              </w:rPr>
            </w:pPr>
          </w:p>
          <w:p w14:paraId="13562AD1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>Говор</w:t>
            </w:r>
          </w:p>
          <w:p w14:paraId="6BB55303" w14:textId="77777777" w:rsidR="008E0300" w:rsidRPr="00F3239C" w:rsidRDefault="008E0300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 xml:space="preserve">оствари једноставну конверзацију у ситуацијама из свакодневног живота </w:t>
            </w:r>
          </w:p>
          <w:p w14:paraId="371BA3FD" w14:textId="0FBD3DCF" w:rsidR="00A22A56" w:rsidRPr="00A22A56" w:rsidRDefault="00A22A56" w:rsidP="00A22A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 w:rsidRPr="00A22A56">
              <w:rPr>
                <w:lang w:val="sr-Cyrl-CS"/>
              </w:rPr>
              <w:t>учествује у дијалогу</w:t>
            </w:r>
            <w:r w:rsidR="00BF6022">
              <w:rPr>
                <w:lang w:val="sr-Cyrl-CS"/>
              </w:rPr>
              <w:t xml:space="preserve"> </w:t>
            </w:r>
            <w:r w:rsidR="00BF6022">
              <w:rPr>
                <w:lang w:val="sr-Cyrl-RS"/>
              </w:rPr>
              <w:t xml:space="preserve">у оквиру тема из свакодневног живота, </w:t>
            </w:r>
          </w:p>
          <w:p w14:paraId="4D785BED" w14:textId="14385EEC" w:rsidR="00F31286" w:rsidRPr="00F3239C" w:rsidRDefault="00A22A56" w:rsidP="00A22A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 w:rsidRPr="00A22A56">
              <w:rPr>
                <w:lang w:val="sr-Cyrl-CS"/>
              </w:rPr>
              <w:t>драматизује сцене</w:t>
            </w:r>
            <w:r w:rsidR="00F91D4A">
              <w:rPr>
                <w:lang w:val="sr-Cyrl-CS"/>
              </w:rPr>
              <w:t xml:space="preserve"> из свакодневног живота (нпр. </w:t>
            </w:r>
            <w:r w:rsidR="00F335F6">
              <w:rPr>
                <w:lang w:val="sr-Cyrl-CS"/>
              </w:rPr>
              <w:t xml:space="preserve">у љекарској ординацији, </w:t>
            </w:r>
            <w:r w:rsidR="00E170A6">
              <w:rPr>
                <w:lang w:val="sr-Cyrl-CS"/>
              </w:rPr>
              <w:t>апотеци</w:t>
            </w:r>
            <w:r w:rsidR="006F25E3">
              <w:rPr>
                <w:lang w:val="sr-Cyrl-CS"/>
              </w:rPr>
              <w:t>, куповина некретнине, опис свог дома госту,</w:t>
            </w:r>
            <w:r w:rsidR="004314D8">
              <w:rPr>
                <w:lang w:val="sr-Cyrl-CS"/>
              </w:rPr>
              <w:t xml:space="preserve"> </w:t>
            </w:r>
            <w:r w:rsidR="00BF6022">
              <w:rPr>
                <w:lang w:val="sr-Cyrl-CS"/>
              </w:rPr>
              <w:t xml:space="preserve">куповина поклона, </w:t>
            </w:r>
            <w:r w:rsidR="00E17E19">
              <w:rPr>
                <w:lang w:val="sr-Cyrl-CS"/>
              </w:rPr>
              <w:t xml:space="preserve">орјентација у граду, </w:t>
            </w:r>
            <w:r w:rsidR="004314D8">
              <w:rPr>
                <w:lang w:val="sr-Cyrl-CS"/>
              </w:rPr>
              <w:t>и др</w:t>
            </w:r>
            <w:r w:rsidR="00F91D4A" w:rsidRPr="00F91D4A">
              <w:rPr>
                <w:lang w:val="sr-Cyrl-CS"/>
              </w:rPr>
              <w:t>)</w:t>
            </w:r>
            <w:r w:rsidR="00F91D4A">
              <w:rPr>
                <w:lang w:val="sr-Cyrl-CS"/>
              </w:rPr>
              <w:t xml:space="preserve"> </w:t>
            </w:r>
            <w:r w:rsidRPr="00A22A56">
              <w:rPr>
                <w:lang w:val="sr-Cyrl-CS"/>
              </w:rPr>
              <w:t xml:space="preserve"> </w:t>
            </w:r>
          </w:p>
          <w:p w14:paraId="1D6B65E5" w14:textId="0C13CAF9" w:rsidR="00F31286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lang w:val="sr-Cyrl-CS" w:eastAsia="sr-Latn-CS"/>
              </w:rPr>
            </w:pPr>
            <w:r w:rsidRPr="00F3239C">
              <w:rPr>
                <w:rFonts w:eastAsia="Arial"/>
                <w:lang w:val="sr-Cyrl-CS" w:eastAsia="sr-Latn-CS"/>
              </w:rPr>
              <w:t>примијени једноставне изразе својствене језику струке</w:t>
            </w:r>
          </w:p>
          <w:p w14:paraId="3C30D104" w14:textId="57FF2DD0" w:rsidR="00F31286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lang w:val="sr-Cyrl-CS" w:eastAsia="sr-Latn-CS"/>
              </w:rPr>
            </w:pPr>
            <w:r w:rsidRPr="00F3239C">
              <w:rPr>
                <w:bCs/>
                <w:lang w:val="sr-Cyrl-CS"/>
              </w:rPr>
              <w:t>представи себе и своја интересовања, способности и вјештине</w:t>
            </w:r>
          </w:p>
          <w:p w14:paraId="4CE2DD47" w14:textId="1C1C9C07" w:rsidR="00820145" w:rsidRPr="00F3239C" w:rsidRDefault="00820145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 xml:space="preserve">описује блиско окружење (особе, предмете, мјеста, </w:t>
            </w:r>
            <w:r w:rsidR="004B5DAA">
              <w:rPr>
                <w:bCs/>
                <w:lang w:val="sr-Cyrl-CS"/>
              </w:rPr>
              <w:t xml:space="preserve">град, </w:t>
            </w:r>
            <w:r w:rsidR="00FB4365">
              <w:rPr>
                <w:bCs/>
                <w:lang w:val="sr-Cyrl-CS"/>
              </w:rPr>
              <w:t xml:space="preserve">градске знаменитости, </w:t>
            </w:r>
            <w:r w:rsidR="006F25E3">
              <w:rPr>
                <w:bCs/>
                <w:lang w:val="sr-Cyrl-CS"/>
              </w:rPr>
              <w:t xml:space="preserve">ентеријер, </w:t>
            </w:r>
            <w:r w:rsidRPr="00F3239C">
              <w:rPr>
                <w:bCs/>
                <w:lang w:val="sr-Cyrl-CS"/>
              </w:rPr>
              <w:t>активности и догађаје)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364FC6DC" w14:textId="2297F05A" w:rsidR="00820145" w:rsidRPr="00F3239C" w:rsidRDefault="00820145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 xml:space="preserve">излаже већ припремљену кратку презентацију о </w:t>
            </w:r>
            <w:r w:rsidR="00FB4365">
              <w:rPr>
                <w:bCs/>
                <w:lang w:val="sr-Cyrl-CS"/>
              </w:rPr>
              <w:t>обрађеним темама из свакодневног живота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08AA2903" w14:textId="557B2985" w:rsidR="00820145" w:rsidRDefault="00820145" w:rsidP="00820BA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CB74FC">
              <w:rPr>
                <w:bCs/>
                <w:lang w:val="sr-Cyrl-CS"/>
              </w:rPr>
              <w:t>описује или препричава стварне или измишљене догађаје, искуства</w:t>
            </w:r>
            <w:r w:rsidR="00CB74FC">
              <w:rPr>
                <w:bCs/>
                <w:lang w:val="sr-Cyrl-CS"/>
              </w:rPr>
              <w:t>, даје упутства за сналажење у граду.</w:t>
            </w:r>
          </w:p>
          <w:p w14:paraId="792A4097" w14:textId="77777777" w:rsidR="00CB74FC" w:rsidRPr="00CB74FC" w:rsidRDefault="00CB74FC" w:rsidP="00CB74FC">
            <w:pPr>
              <w:pStyle w:val="ListParagraph"/>
              <w:spacing w:after="0" w:line="240" w:lineRule="auto"/>
              <w:ind w:left="0"/>
              <w:rPr>
                <w:bCs/>
                <w:lang w:val="sr-Cyrl-CS"/>
              </w:rPr>
            </w:pPr>
          </w:p>
          <w:p w14:paraId="76D8D494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lastRenderedPageBreak/>
              <w:t xml:space="preserve">Писање </w:t>
            </w:r>
          </w:p>
          <w:p w14:paraId="776022D4" w14:textId="258B556E" w:rsidR="008E0300" w:rsidRPr="00F3239C" w:rsidRDefault="008E0300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примијени правописна правила и користи знакове интерпункције</w:t>
            </w:r>
          </w:p>
          <w:p w14:paraId="12435699" w14:textId="29D84A3B" w:rsidR="00F31286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примјењује граматичка правила и у контексту употребљава новоусвојени вокабулар</w:t>
            </w:r>
            <w:r w:rsidR="008F4A73" w:rsidRPr="00F3239C">
              <w:rPr>
                <w:bCs/>
                <w:lang w:val="sr-Cyrl-CS"/>
              </w:rPr>
              <w:t xml:space="preserve"> </w:t>
            </w:r>
            <w:r w:rsidRPr="00F3239C">
              <w:rPr>
                <w:bCs/>
                <w:lang w:val="sr-Cyrl-CS"/>
              </w:rPr>
              <w:t xml:space="preserve"> </w:t>
            </w:r>
          </w:p>
          <w:p w14:paraId="3C5DD578" w14:textId="65E441F1" w:rsidR="00F31286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јасно повеже идеје</w:t>
            </w:r>
            <w:r w:rsidR="008F4A73" w:rsidRPr="00F3239C">
              <w:rPr>
                <w:bCs/>
                <w:lang w:val="sr-Cyrl-CS"/>
              </w:rPr>
              <w:t xml:space="preserve"> </w:t>
            </w:r>
            <w:r w:rsidRPr="00F3239C">
              <w:rPr>
                <w:bCs/>
                <w:lang w:val="sr-Cyrl-CS"/>
              </w:rPr>
              <w:t xml:space="preserve"> </w:t>
            </w:r>
          </w:p>
          <w:p w14:paraId="6B8E19C5" w14:textId="77777777" w:rsidR="00AF76A1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пише кратке текстове једноставним реченицама</w:t>
            </w:r>
          </w:p>
          <w:p w14:paraId="217630DD" w14:textId="2D713E33" w:rsidR="006319AE" w:rsidRDefault="006319AE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6319AE">
              <w:rPr>
                <w:bCs/>
                <w:lang w:val="sr-Cyrl-CS"/>
              </w:rPr>
              <w:t xml:space="preserve">описује </w:t>
            </w:r>
            <w:r>
              <w:rPr>
                <w:bCs/>
                <w:lang w:val="sr-Cyrl-CS"/>
              </w:rPr>
              <w:t xml:space="preserve">дате </w:t>
            </w:r>
            <w:r w:rsidRPr="006319AE">
              <w:rPr>
                <w:bCs/>
                <w:lang w:val="sr-Cyrl-CS"/>
              </w:rPr>
              <w:t xml:space="preserve">слике ентеријера, </w:t>
            </w:r>
            <w:r w:rsidR="00DA5BA4">
              <w:rPr>
                <w:bCs/>
                <w:lang w:val="sr-Cyrl-CS"/>
              </w:rPr>
              <w:t xml:space="preserve">или </w:t>
            </w:r>
            <w:r w:rsidR="00DA5BA4" w:rsidRPr="00DA5BA4">
              <w:rPr>
                <w:bCs/>
                <w:lang w:val="sr-Cyrl-CS"/>
              </w:rPr>
              <w:t>празничне трпезе</w:t>
            </w:r>
            <w:r w:rsidR="00DA5BA4">
              <w:rPr>
                <w:bCs/>
                <w:lang w:val="sr-Cyrl-CS"/>
              </w:rPr>
              <w:t>,</w:t>
            </w:r>
            <w:r w:rsidR="00DA5BA4" w:rsidRPr="00DA5BA4">
              <w:rPr>
                <w:bCs/>
                <w:lang w:val="sr-Cyrl-CS"/>
              </w:rPr>
              <w:t xml:space="preserve"> украшене улице, допуњавајући реченице одговарајућим придјевима</w:t>
            </w:r>
            <w:r w:rsidRPr="006319AE">
              <w:rPr>
                <w:bCs/>
                <w:lang w:val="sr-Cyrl-CS"/>
              </w:rPr>
              <w:t xml:space="preserve"> и повезује описе са </w:t>
            </w:r>
            <w:r>
              <w:rPr>
                <w:bCs/>
                <w:lang w:val="sr-Cyrl-CS"/>
              </w:rPr>
              <w:t>сликама</w:t>
            </w:r>
          </w:p>
          <w:p w14:paraId="1D32D0A6" w14:textId="3F7FB602" w:rsidR="00F31286" w:rsidRPr="00F3239C" w:rsidRDefault="006319AE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6319AE">
              <w:rPr>
                <w:bCs/>
                <w:lang w:val="sr-Cyrl-CS"/>
              </w:rPr>
              <w:t xml:space="preserve"> </w:t>
            </w:r>
            <w:r w:rsidR="00F31286" w:rsidRPr="00F3239C">
              <w:rPr>
                <w:bCs/>
                <w:lang w:val="sr-Cyrl-CS"/>
              </w:rPr>
              <w:t>испуни формулар</w:t>
            </w:r>
            <w:r w:rsidR="008F4A73" w:rsidRPr="00F3239C">
              <w:rPr>
                <w:bCs/>
                <w:lang w:val="sr-Cyrl-CS"/>
              </w:rPr>
              <w:t xml:space="preserve"> </w:t>
            </w:r>
            <w:r w:rsidR="00F31286" w:rsidRPr="00F3239C">
              <w:rPr>
                <w:bCs/>
                <w:lang w:val="sr-Cyrl-CS"/>
              </w:rPr>
              <w:t xml:space="preserve"> </w:t>
            </w:r>
          </w:p>
          <w:p w14:paraId="417B3504" w14:textId="1B3C6052" w:rsidR="00F31286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пише писма, молбе, електронске поруке и краће саставе</w:t>
            </w:r>
            <w:r w:rsidR="006939EB">
              <w:rPr>
                <w:bCs/>
                <w:lang w:val="sr-Cyrl-CS"/>
              </w:rPr>
              <w:t xml:space="preserve"> (нпр. </w:t>
            </w:r>
            <w:r w:rsidR="006939EB" w:rsidRPr="006939EB">
              <w:rPr>
                <w:bCs/>
                <w:lang w:val="sr-Cyrl-CS"/>
              </w:rPr>
              <w:t>имејл пријатељу у којем описује своју нову собу, израђује постер или дигиталну презентацију</w:t>
            </w:r>
            <w:r w:rsidR="00486264">
              <w:rPr>
                <w:bCs/>
                <w:lang w:val="sr-Cyrl-CS"/>
              </w:rPr>
              <w:t>,</w:t>
            </w:r>
            <w:r w:rsidR="00486264" w:rsidRPr="00486264">
              <w:rPr>
                <w:bCs/>
                <w:lang w:val="sr-Cyrl-CS"/>
              </w:rPr>
              <w:t xml:space="preserve"> честитку, позивницу за забаву</w:t>
            </w:r>
            <w:r w:rsidR="006D3E27">
              <w:rPr>
                <w:bCs/>
                <w:lang w:val="sr-Cyrl-CS"/>
              </w:rPr>
              <w:t xml:space="preserve"> и сл</w:t>
            </w:r>
          </w:p>
          <w:p w14:paraId="525D5AD6" w14:textId="4C8781F6" w:rsidR="00193C11" w:rsidRDefault="00AF76A1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једноставним рјечником </w:t>
            </w:r>
            <w:r w:rsidR="00F31286" w:rsidRPr="00F3239C">
              <w:rPr>
                <w:bCs/>
                <w:lang w:val="sr-Cyrl-CS"/>
              </w:rPr>
              <w:t>опи</w:t>
            </w:r>
            <w:r>
              <w:rPr>
                <w:bCs/>
                <w:lang w:val="sr-Cyrl-CS"/>
              </w:rPr>
              <w:t>ше</w:t>
            </w:r>
            <w:r w:rsidR="00F31286" w:rsidRPr="00F3239C">
              <w:rPr>
                <w:bCs/>
                <w:lang w:val="sr-Cyrl-CS"/>
              </w:rPr>
              <w:t xml:space="preserve"> догађаје, мјеста,</w:t>
            </w:r>
            <w:r w:rsidR="001E41D1">
              <w:t xml:space="preserve"> </w:t>
            </w:r>
            <w:r w:rsidR="001E41D1" w:rsidRPr="001E41D1">
              <w:rPr>
                <w:bCs/>
                <w:lang w:val="sr-Cyrl-CS"/>
              </w:rPr>
              <w:t>соб</w:t>
            </w:r>
            <w:r w:rsidR="00360B83">
              <w:rPr>
                <w:bCs/>
                <w:lang w:val="sr-Cyrl-CS"/>
              </w:rPr>
              <w:t>у/</w:t>
            </w:r>
            <w:r w:rsidR="001E41D1" w:rsidRPr="001E41D1">
              <w:rPr>
                <w:bCs/>
                <w:lang w:val="sr-Cyrl-CS"/>
              </w:rPr>
              <w:t>дом</w:t>
            </w:r>
            <w:r w:rsidR="00360B83">
              <w:rPr>
                <w:bCs/>
                <w:lang w:val="sr-Cyrl-CS"/>
              </w:rPr>
              <w:t>,</w:t>
            </w:r>
            <w:r w:rsidR="001E41D1">
              <w:rPr>
                <w:bCs/>
                <w:lang w:val="sr-Cyrl-CS"/>
              </w:rPr>
              <w:t xml:space="preserve"> </w:t>
            </w:r>
            <w:r w:rsidR="00F31286" w:rsidRPr="00F3239C">
              <w:rPr>
                <w:bCs/>
                <w:lang w:val="sr-Cyrl-CS"/>
              </w:rPr>
              <w:t xml:space="preserve"> </w:t>
            </w:r>
            <w:r w:rsidR="00E17E19">
              <w:rPr>
                <w:bCs/>
                <w:lang w:val="sr-Cyrl-CS"/>
              </w:rPr>
              <w:t xml:space="preserve">град, </w:t>
            </w:r>
            <w:r w:rsidR="007E0F4D">
              <w:rPr>
                <w:bCs/>
                <w:lang w:val="sr-Cyrl-CS"/>
              </w:rPr>
              <w:t>празник</w:t>
            </w:r>
            <w:r w:rsidR="006D3E27">
              <w:rPr>
                <w:bCs/>
                <w:lang w:val="sr-Cyrl-CS"/>
              </w:rPr>
              <w:t>, упутства о доласку на неко мјесто</w:t>
            </w:r>
            <w:r w:rsidR="00F31286" w:rsidRPr="00F3239C">
              <w:rPr>
                <w:bCs/>
                <w:lang w:val="sr-Cyrl-CS"/>
              </w:rPr>
              <w:t xml:space="preserve"> и др</w:t>
            </w:r>
            <w:r w:rsidR="00193C11" w:rsidRPr="00F3239C">
              <w:rPr>
                <w:bCs/>
                <w:lang w:val="sr-Cyrl-CS"/>
              </w:rPr>
              <w:t xml:space="preserve">. </w:t>
            </w:r>
          </w:p>
          <w:p w14:paraId="02A1F777" w14:textId="1E7D5E7E" w:rsidR="001B2B8A" w:rsidRPr="001B2B8A" w:rsidRDefault="00E17E19" w:rsidP="001B2B8A">
            <w:pPr>
              <w:pStyle w:val="ListParagraph"/>
              <w:numPr>
                <w:ilvl w:val="0"/>
                <w:numId w:val="12"/>
              </w:numPr>
              <w:rPr>
                <w:bCs/>
                <w:lang w:val="sr-Cyrl-CS"/>
              </w:rPr>
            </w:pPr>
            <w:r w:rsidRPr="001B2B8A">
              <w:rPr>
                <w:bCs/>
                <w:lang w:val="sr-Cyrl-CS"/>
              </w:rPr>
              <w:t>изра</w:t>
            </w:r>
            <w:r w:rsidRPr="001B2B8A">
              <w:rPr>
                <w:bCs/>
                <w:lang w:val="sr-Cyrl-CS"/>
              </w:rPr>
              <w:t>ди</w:t>
            </w:r>
            <w:r w:rsidR="001B2B8A" w:rsidRPr="001B2B8A">
              <w:rPr>
                <w:bCs/>
                <w:lang w:val="sr-Cyrl-CS"/>
              </w:rPr>
              <w:t>:</w:t>
            </w:r>
            <w:r w:rsidRPr="001B2B8A">
              <w:rPr>
                <w:bCs/>
                <w:lang w:val="sr-Cyrl-CS"/>
              </w:rPr>
              <w:t xml:space="preserve"> једноставан план града, мапу пута од куће до школе или презентацију знаменитости свог града</w:t>
            </w:r>
            <w:r w:rsidR="00FB4365" w:rsidRPr="001B2B8A">
              <w:rPr>
                <w:bCs/>
                <w:lang w:val="sr-Cyrl-CS"/>
              </w:rPr>
              <w:t>,</w:t>
            </w:r>
            <w:r w:rsidR="001B2B8A" w:rsidRPr="001B2B8A">
              <w:rPr>
                <w:bCs/>
                <w:lang w:val="sr-Cyrl-CS"/>
              </w:rPr>
              <w:t xml:space="preserve"> </w:t>
            </w:r>
            <w:r w:rsidR="00FB4365" w:rsidRPr="001B2B8A">
              <w:rPr>
                <w:bCs/>
                <w:lang w:val="sr-Cyrl-CS"/>
              </w:rPr>
              <w:t>пројекат „Город моей мечты“ (Град мојих снова) цртајући мапу града са необичним објектима и кратким описима</w:t>
            </w:r>
            <w:r w:rsidR="001B2B8A">
              <w:rPr>
                <w:bCs/>
                <w:lang w:val="sr-Cyrl-CS"/>
              </w:rPr>
              <w:t>,</w:t>
            </w:r>
            <w:r w:rsidR="001B2B8A" w:rsidRPr="001B2B8A">
              <w:rPr>
                <w:bCs/>
                <w:lang w:val="sr-Cyrl-CS"/>
              </w:rPr>
              <w:t>постер или дигитални водич кроз град.</w:t>
            </w:r>
          </w:p>
          <w:p w14:paraId="3DCBB89B" w14:textId="6038E28E" w:rsidR="008E0300" w:rsidRDefault="00820145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попуни образац/упитник наводећи личне податке, образовање, интересовања и сл.</w:t>
            </w:r>
          </w:p>
          <w:p w14:paraId="735C3E19" w14:textId="05B7C211" w:rsidR="00E170A6" w:rsidRPr="00F3239C" w:rsidRDefault="00E170A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35F6">
              <w:rPr>
                <w:lang w:val="sr-Cyrl-CS"/>
              </w:rPr>
              <w:t>ријеши ТРКИ (ТЭУ / А1) тест провјере у примјењујући језичке вјештине и језички аспект (граматика</w:t>
            </w:r>
            <w:r>
              <w:rPr>
                <w:lang w:val="sr-Cyrl-CS"/>
              </w:rPr>
              <w:t>)</w:t>
            </w:r>
          </w:p>
        </w:tc>
        <w:tc>
          <w:tcPr>
            <w:tcW w:w="151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14:paraId="34C73853" w14:textId="4D4ACD55" w:rsidR="00D914EB" w:rsidRPr="00F3239C" w:rsidRDefault="00D914EB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lastRenderedPageBreak/>
              <w:t>Ученик ће бити способан да:</w:t>
            </w:r>
          </w:p>
          <w:p w14:paraId="49B40754" w14:textId="5C83E818" w:rsidR="00C0376B" w:rsidRPr="00F3239C" w:rsidRDefault="00C0376B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</w:p>
          <w:p w14:paraId="34197B93" w14:textId="6B98450C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учествује у свим сегментима наставног процеса</w:t>
            </w:r>
          </w:p>
          <w:p w14:paraId="50A690EA" w14:textId="006728FC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примијени стечена знања и вјештине из руског језика, и користи их за даље напредовање</w:t>
            </w:r>
          </w:p>
          <w:p w14:paraId="21124B09" w14:textId="7C728A5A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користи разн</w:t>
            </w:r>
            <w:r w:rsidR="00CB74FC">
              <w:rPr>
                <w:lang w:val="sr-Cyrl-CS"/>
              </w:rPr>
              <w:t>оврсне</w:t>
            </w:r>
            <w:r w:rsidRPr="00F3239C">
              <w:rPr>
                <w:lang w:val="sr-Cyrl-CS"/>
              </w:rPr>
              <w:t xml:space="preserve"> стратегије учења</w:t>
            </w:r>
          </w:p>
          <w:p w14:paraId="55D54C92" w14:textId="65A79D58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користи руски језик као средство комуникације</w:t>
            </w:r>
          </w:p>
          <w:p w14:paraId="72E74EA2" w14:textId="0D5D70B3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користи ИКТ и медије у стицању и размјени знања</w:t>
            </w:r>
          </w:p>
          <w:p w14:paraId="2EC095A3" w14:textId="349A71CD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користи критичко размишљање и стратегије рјешавања проблема</w:t>
            </w:r>
          </w:p>
          <w:p w14:paraId="2D396090" w14:textId="77F0DDA9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преузме одговорност за доношење одлука, свој напредак, као и резултате рада које презентује на разне начине </w:t>
            </w:r>
          </w:p>
          <w:p w14:paraId="0D3A3FB2" w14:textId="537EC026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сарађује са другима приликом реализације задатака (које реализује и самостално), рјешавања проблема, реализације пројеката на конструктиван и одговоран начин поштујући принцип међусобног поштовања</w:t>
            </w:r>
            <w:r w:rsidR="008F4A73" w:rsidRPr="00F3239C">
              <w:rPr>
                <w:lang w:val="sr-Cyrl-CS"/>
              </w:rPr>
              <w:t xml:space="preserve"> </w:t>
            </w:r>
          </w:p>
          <w:p w14:paraId="0EAA38CE" w14:textId="065E0E96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користи предузетничке компетенције, креативност и иновативност </w:t>
            </w:r>
          </w:p>
          <w:p w14:paraId="3351DF99" w14:textId="4BB96619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учествује у процесу вредновања и оцјењивања свог рада и рада других ученика</w:t>
            </w:r>
          </w:p>
          <w:p w14:paraId="66FBC33A" w14:textId="7E50A8EA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lastRenderedPageBreak/>
              <w:t>доприноси његовању културе дијалога и поштовању принципа конструктивне комуникације</w:t>
            </w:r>
          </w:p>
          <w:p w14:paraId="637D6F52" w14:textId="47894AD5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активно, критички и одговорно учествује у животу школе</w:t>
            </w:r>
          </w:p>
          <w:p w14:paraId="5E24822A" w14:textId="12A9578D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t>користи различите изворе за унапређење знања и критички разматра њихову поузданост и ваљаност</w:t>
            </w:r>
            <w:r w:rsidR="008F4A73" w:rsidRPr="00F3239C">
              <w:rPr>
                <w:color w:val="000000"/>
                <w:lang w:val="sr-Cyrl-CS"/>
              </w:rPr>
              <w:t xml:space="preserve"> </w:t>
            </w:r>
          </w:p>
          <w:p w14:paraId="39A27C3F" w14:textId="6DE0641C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t>поштује културу, обичаје и традицију свог и других народа</w:t>
            </w:r>
          </w:p>
          <w:p w14:paraId="29854173" w14:textId="77777777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t>препознаје и превазилази културне стереотипе</w:t>
            </w:r>
          </w:p>
          <w:p w14:paraId="782C93F8" w14:textId="77777777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t>води рачуна о исправности матерњег језика приликом учења страног језика</w:t>
            </w:r>
          </w:p>
          <w:p w14:paraId="61357DF6" w14:textId="0F8D498D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представи своје способности и вјештине</w:t>
            </w:r>
            <w:r w:rsidR="008F4A73" w:rsidRPr="00F3239C">
              <w:rPr>
                <w:lang w:val="sr-Cyrl-CS"/>
              </w:rPr>
              <w:t xml:space="preserve"> </w:t>
            </w:r>
            <w:r w:rsidRPr="00F3239C">
              <w:rPr>
                <w:lang w:val="sr-Cyrl-CS"/>
              </w:rPr>
              <w:t xml:space="preserve"> </w:t>
            </w:r>
          </w:p>
          <w:p w14:paraId="5C2E43B9" w14:textId="06520429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стално се усавршава у складу са развојем тржишта и захтјевима послодаваца</w:t>
            </w:r>
          </w:p>
          <w:p w14:paraId="75E8E59F" w14:textId="76A9061D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t>разликује познато од непознатог, битно од небитног</w:t>
            </w:r>
            <w:r w:rsidR="008F4A73" w:rsidRPr="00F3239C">
              <w:rPr>
                <w:color w:val="000000"/>
                <w:lang w:val="sr-Cyrl-CS"/>
              </w:rPr>
              <w:t xml:space="preserve"> </w:t>
            </w:r>
            <w:r w:rsidRPr="00F3239C">
              <w:rPr>
                <w:color w:val="000000"/>
                <w:lang w:val="sr-Cyrl-CS"/>
              </w:rPr>
              <w:t xml:space="preserve"> резимира и елаборира основне идеје </w:t>
            </w:r>
          </w:p>
          <w:p w14:paraId="02BE07AA" w14:textId="77777777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изражава своје ставове, мишљења, осјећања и вриједности на конструктиван и </w:t>
            </w:r>
          </w:p>
          <w:p w14:paraId="59C889B7" w14:textId="3EAEF0C6" w:rsidR="00630093" w:rsidRPr="00F3239C" w:rsidRDefault="00A97AEF" w:rsidP="00820BAE">
            <w:pPr>
              <w:tabs>
                <w:tab w:val="left" w:pos="2097"/>
              </w:tabs>
              <w:spacing w:after="0" w:line="240" w:lineRule="auto"/>
              <w:rPr>
                <w:b/>
                <w:lang w:val="sr-Cyrl-CS"/>
              </w:rPr>
            </w:pPr>
            <w:r w:rsidRPr="00F3239C">
              <w:rPr>
                <w:lang w:val="sr-Cyrl-CS"/>
              </w:rPr>
              <w:t>аргументован начин.</w:t>
            </w:r>
          </w:p>
          <w:p w14:paraId="7D5808D8" w14:textId="77777777" w:rsidR="00FA74E2" w:rsidRPr="00F3239C" w:rsidRDefault="00FA74E2" w:rsidP="00820BAE">
            <w:pPr>
              <w:tabs>
                <w:tab w:val="left" w:pos="2097"/>
              </w:tabs>
              <w:spacing w:after="0" w:line="240" w:lineRule="auto"/>
              <w:rPr>
                <w:b/>
                <w:lang w:val="sr-Cyrl-CS"/>
              </w:rPr>
            </w:pPr>
          </w:p>
          <w:p w14:paraId="35583EBB" w14:textId="77777777" w:rsidR="004B6D7E" w:rsidRPr="00F3239C" w:rsidRDefault="004B6D7E" w:rsidP="00820BAE">
            <w:pPr>
              <w:tabs>
                <w:tab w:val="left" w:pos="2097"/>
              </w:tabs>
              <w:spacing w:after="0" w:line="240" w:lineRule="auto"/>
              <w:rPr>
                <w:b/>
                <w:highlight w:val="yellow"/>
                <w:lang w:val="sr-Cyrl-CS"/>
              </w:rPr>
            </w:pPr>
          </w:p>
        </w:tc>
      </w:tr>
    </w:tbl>
    <w:p w14:paraId="51800D61" w14:textId="77777777" w:rsidR="004B6D7E" w:rsidRPr="00F3239C" w:rsidRDefault="004B6D7E" w:rsidP="00820BAE">
      <w:pPr>
        <w:pStyle w:val="ListParagraph"/>
        <w:spacing w:after="0" w:line="240" w:lineRule="auto"/>
        <w:ind w:left="0"/>
        <w:rPr>
          <w:b/>
          <w:lang w:val="sr-Cyrl-CS"/>
        </w:rPr>
      </w:pPr>
    </w:p>
    <w:p w14:paraId="388E315C" w14:textId="77777777" w:rsidR="004B6D7E" w:rsidRPr="00F3239C" w:rsidRDefault="004B6D7E" w:rsidP="00820BAE">
      <w:pPr>
        <w:pStyle w:val="ListParagraph"/>
        <w:spacing w:after="0" w:line="240" w:lineRule="auto"/>
        <w:ind w:left="0"/>
        <w:rPr>
          <w:b/>
          <w:lang w:val="sr-Cyrl-C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562"/>
      </w:tblGrid>
      <w:tr w:rsidR="004B6D7E" w:rsidRPr="00F3239C" w14:paraId="39ED3211" w14:textId="77777777" w:rsidTr="00E50171">
        <w:tc>
          <w:tcPr>
            <w:tcW w:w="5000" w:type="pct"/>
          </w:tcPr>
          <w:p w14:paraId="42085836" w14:textId="3FC4F02C" w:rsidR="004B6D7E" w:rsidRDefault="005840D5" w:rsidP="00820BAE">
            <w:pPr>
              <w:pStyle w:val="ListParagraph"/>
              <w:spacing w:after="0" w:line="240" w:lineRule="auto"/>
              <w:ind w:left="0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b/>
                <w:sz w:val="22"/>
                <w:szCs w:val="22"/>
                <w:lang w:val="sr-Cyrl-CS"/>
              </w:rPr>
              <w:t xml:space="preserve">ДИДАКТИЧКА УПУTСТВА И ПРЕПОРУКЕ - </w:t>
            </w:r>
            <w:r w:rsidR="004B6D7E" w:rsidRPr="00F3239C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  <w:p w14:paraId="013EA49A" w14:textId="77777777" w:rsidR="00F3239C" w:rsidRPr="00F3239C" w:rsidRDefault="00F3239C" w:rsidP="00820BAE">
            <w:pPr>
              <w:pStyle w:val="ListParagraph"/>
              <w:spacing w:after="0" w:line="240" w:lineRule="auto"/>
              <w:ind w:left="0"/>
              <w:rPr>
                <w:b/>
                <w:sz w:val="22"/>
                <w:szCs w:val="22"/>
                <w:lang w:val="sr-Cyrl-CS"/>
              </w:rPr>
            </w:pPr>
          </w:p>
          <w:p w14:paraId="5651A98C" w14:textId="6A67BB40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Настава руског језика усмјерена је на развој комуникативне компетенције ученика, с посебним нагласком на повезивање когнитивних вјештина и практичне примјене језика. У складу са савременим дидактичко-методичким принципима, наставни процес је усмјерен на активно укључивање ученика, постепен развој свих језичких вјештина (усмено изражавање, разумијевање прочитаног текста, разумијевање говора и писмено изражавање), као и на примјену руског језика у реалним, животним ситуацијама. Сваком часу мора претходити јасно дефинисање циља, односно методичког задатка који наставник планира да оствари. Тај циљ треба да буде јасан и усклађен са очекиваним исходима учења, који су конкретни и мјерљив, а не општег или нејасног карактера</w:t>
            </w:r>
          </w:p>
          <w:p w14:paraId="15E2489D" w14:textId="77777777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Усмјереност на ученика и процес учења</w:t>
            </w:r>
          </w:p>
          <w:p w14:paraId="25085FF7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У средишту наставног процеса налази се ученик и његов активан однос према учењу. Наставник не представља искључиви извор знања, већ је модератор, савјетник и мотиватор, који упућује ученике на различите изворе знања и развија њихову самосталност у учењу. Подстицањем активне улоге ученика у настави остварује се дубље и трајније усвајање знања.</w:t>
            </w:r>
          </w:p>
          <w:p w14:paraId="4D5651A9" w14:textId="77777777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03878C73" w14:textId="77777777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Интегрисани развој језичких вјештина</w:t>
            </w:r>
          </w:p>
          <w:p w14:paraId="0223D945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Развој слушања, говора, читања и писања мора бити равномјеран и усклађен, с фокусом на комуникативни контекст. Језичке вјештине се развијају интегрисано (кроз аутентичне ситуације и материјале) и појединачно (када је потребна усмјерена вјежба), уз коришћење различитих типова задатака и активности.</w:t>
            </w:r>
          </w:p>
          <w:p w14:paraId="3452D61A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Рецептивне вјештине (разумијевање прочитаног текста и говора):</w:t>
            </w:r>
          </w:p>
          <w:p w14:paraId="68EC7977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Развијање рецептивних вјештина усмјерено је на разумијевање прочитаног или слушаног текста, било у цјелини или дјелимично. Пожељно је редовно примјењивати овај облик рада, користећи различите технике читања и слушања. Прије рада на тексту важно је направити увод ради активирања предзнања и мотивације ученика. Томе могу допринијети постављање хипотеза, разговор о теми, као и укључивање личних искустава ученика. Уколико су уз текст приложене слике, графикони или цртежи, они се морају анализирати и прокоментарисати. За провјеравање разумијевања и прочитаног и послушаног текста треба користити разноврсне вјежбе типа допуњавања, повезивања, избора одговора, одговора на питање и сл. </w:t>
            </w:r>
          </w:p>
          <w:p w14:paraId="52FCA8CA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Продуктивне вјештине (усмено и писмено изражавање):</w:t>
            </w:r>
          </w:p>
          <w:p w14:paraId="41E43010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Циљ рада на продуктивним вјештинама јесте да ученици не само препознају, већ и активно користе језик. Неопходно је оспособити их за усмено и писмено изражавање на руском језику кроз комуникативне активности и симулацију различитих свакодневних ситуација. Материјал за комуникацију могу бити текстови, слике, фотографије, мапе, постери и слично. Фокус треба да буде на преношењу значења, а не искључиво на граматичкој тачности. Вјештини писања треба дати значај и као средству комуникације и као наставном циљу. Ученицима треба пружити довољно примјера за писање различитих врста текстова и подстицати их да воде писмене биљешке као подсјетнике. </w:t>
            </w:r>
          </w:p>
          <w:p w14:paraId="6A14B81E" w14:textId="77777777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37E83CBA" w14:textId="77777777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Методе, облици и наставна средства</w:t>
            </w:r>
          </w:p>
          <w:p w14:paraId="636E7FA3" w14:textId="13C16AA1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Наставници су у обавези да у настави врше избор, прилагођавају и ефикасно користе разноврсне и савремене методе рада (метода демонстрације, илустрације, рада са текстом, дискусије, рјешавања проблема и др), облике рада (индивидуални, групни, у пару, фронтални-овај посљедњи у најмањој </w:t>
            </w:r>
            <w:r w:rsidRPr="00E66BC3">
              <w:rPr>
                <w:color w:val="000000"/>
                <w:sz w:val="22"/>
                <w:szCs w:val="22"/>
                <w:lang w:val="sr-Cyrl-CS"/>
              </w:rPr>
              <w:lastRenderedPageBreak/>
              <w:t xml:space="preserve">могућој мјери) и наставна средства (аудио и видео материјал, илустрације, дигитални алати, постери, рјечници, интерактивне презентације, алати </w:t>
            </w:r>
            <w:r w:rsidR="005905A2">
              <w:rPr>
                <w:color w:val="000000"/>
                <w:sz w:val="22"/>
                <w:szCs w:val="22"/>
                <w:lang w:val="sr-Cyrl-CS"/>
              </w:rPr>
              <w:t xml:space="preserve">вјештачке интелигенције </w:t>
            </w:r>
            <w:r w:rsidRPr="00E66BC3">
              <w:rPr>
                <w:color w:val="000000"/>
                <w:sz w:val="22"/>
                <w:szCs w:val="22"/>
                <w:lang w:val="sr-Cyrl-CS"/>
              </w:rPr>
              <w:t>и др).</w:t>
            </w:r>
          </w:p>
          <w:p w14:paraId="1F8E6CB9" w14:textId="77777777" w:rsidR="005905A2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Наставна средства треба прилагодити теми, очекиваним исходима и интересовањима ученика. Ученицима треба омогућити да и сами креирају дио наставног материјала, чиме се подстиче њихова мотивација и осјећај одговорности за процес учења.</w:t>
            </w:r>
          </w:p>
          <w:p w14:paraId="7DC58132" w14:textId="77777777" w:rsidR="005905A2" w:rsidRDefault="005905A2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6B42F7BB" w14:textId="35EDC5AE" w:rsidR="00E66BC3" w:rsidRPr="005905A2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5905A2">
              <w:rPr>
                <w:color w:val="000000"/>
                <w:sz w:val="22"/>
                <w:szCs w:val="22"/>
                <w:lang w:val="sr-Cyrl-CS"/>
              </w:rPr>
              <w:t xml:space="preserve">Индивидуализација наставног процеса: </w:t>
            </w:r>
          </w:p>
          <w:p w14:paraId="0326BF0B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Настава мора бити прилагођена индивидуалним способностима, стиловима учења и нивоима постигнућа ученика. Неопходно је уочити разлике у знању, интересовањима и темпу рада ученика и према томе диференцирати задатке и активности. Стилови учења (визуелни, аудитивни, кинестетички) морају бити узети у обзир приликом планирања наставе.</w:t>
            </w:r>
          </w:p>
          <w:p w14:paraId="007BB116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Атмосфера на часу треба да буде подстицајна, опуштена и ослобођена осјећаја притиска или страха. Стимулативно окружење доприноси мотивацији, активирању потенцијала ученика и бољој комуникацији. Наставник треба да охрабрује ученике, гради њихово самопоуздање, кооперативност, културу дијалога, поштовање различитости и способност рјешавања конфликата и проблема. </w:t>
            </w:r>
          </w:p>
          <w:p w14:paraId="5ACAC7CF" w14:textId="77777777" w:rsidR="005905A2" w:rsidRDefault="005905A2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48347D7D" w14:textId="20BF025F" w:rsidR="005905A2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Граматичка компетенција: </w:t>
            </w:r>
          </w:p>
          <w:p w14:paraId="15B411EF" w14:textId="5B81559F" w:rsidR="00E66BC3" w:rsidRPr="00E66BC3" w:rsidRDefault="0063244A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63244A">
              <w:rPr>
                <w:color w:val="000000"/>
                <w:sz w:val="22"/>
                <w:szCs w:val="22"/>
                <w:lang w:val="sr-Cyrl-CS"/>
              </w:rPr>
              <w:t xml:space="preserve">познавање граматике не представља сама по себи циљ наставе, већ подршку развоју комуникативне компетенције. У настави страног језика се примјењује индуктивни приступ – ученици на основу примјера сами уочавају језичке структуре и правила, која затим примјењују у комуникативним ситуацијама. Употреба сложене граматичке терминологије (метајезика) треба бити сведена на минимум, а усвајање граматичких структура се реализује кроз комуникативне вјежбе, дијалоге, кратке текстове и симулације свакодневних ситуација. Фонетика и правопис: утврђивање изговора (редукција самогласника (акање и икање), изговор звучних и безвучних сугласника на крају ријечи и у групи), интонација (обнављање основних конструкција ИК-1 за изјавне реченице, ИК-2 за упите са упитном ријечју, ИК-3 за питања без упитног дијела). Правопис: употреба меког и тврдог знака (ь и ъ), писање великог слова код имена празника и географских појмова. Именице: систематизација родова и броја (посебан осврт на именице које се завршавају на -ь (мушки и женски род), падежни систем (једнина), генитив (исказивање припадности, поријекла и одсуства (конструкција У меня нет...), употреба уз прилоге количине (много, мало), датив (коме је нешто намијењено (поклони за празнике), уз глаголе нравиться, помогать, звонить), акузатив (директни објекат (шта волим, шта једем), разлика живо/неживо за мушки род), инструментал (исказивање друштва (са ким?) и оруђа (чиме?), употреба уз глаголе интересоваться, заниматься (тема: Хобији и интересовања), локатив (мјесто гдје се нешто налази (в/на) – тема: Дом и Град.), множина именица (основна правила грађења множине и најчешћи изузеци (человек – люди, ребёнок – дети, друг – друзья). Замјенице: личне замјенице (промјена кроз падеже - неопходно за конструкције у меня, мне нравится, со мной), присвојне замјенице (промјена и слагање са именицом кроз падеже-мой, твой, наш, ваш, его, её, их), показне замјенице (этот, эта, это, эти-употреба у опису стана и града), упитне замјенице (Кто? Что? Какой? Чей? Где? Куда? Откуда?). Придјеви: промјена придјева (тврда и мека промјена у једнини и множини, слагање са именицом (употреба придјева у опису изгледа, карактера и животног простора (красивый, умный, светлая, уютный), кратки облици придјева (нпр. рад, должен, болен, согласен). Глаголи: конјугација (систематизација I и II конјугације у презенту), глаголи са алтернацијама у основи (писать – пишу, хотеть – хочу), глаголски вид (уочавање разлике између свршеног и несвршеног вида у једноставним реченицама (читать / прочитать). Времена: прошло вријеме (грађење и слагање са родом субјекта), будуће вријеме (просто и сложено (я прочитаю / я буду читать). Глаголи кретања (без префикса нпр. идти – ходить, ехать – ездить у теми Живот у граду), повратни глаголи (глаголи на -ся/-сь (умываться, интересоваться, называться), императив (грађење заповиједног начина за 2. лице једнине и множине (смотри! слушайте!), Бројеви: главни бројеви (до 100 и више за цијене у продавници и године старости), редни бројеви (употреба у исказивању датума и редослиједа, Первое мая, в пятом классе). Прилози: мјесто и оријентација (справа, слева, прямо, далеко, близко), вријеме (сегодня, вчера, завтра, всегда, никогда), начин и количина (хорошо, быстро, очень, много, мало). Синтакса: безличне реченице (опис времена нпр. олодно. Идёт дождь.), реченице са приједлозима за мјесто (В, на, </w:t>
            </w:r>
            <w:r w:rsidRPr="0063244A">
              <w:rPr>
                <w:color w:val="000000"/>
                <w:sz w:val="22"/>
                <w:szCs w:val="22"/>
                <w:lang w:val="sr-Cyrl-CS"/>
              </w:rPr>
              <w:lastRenderedPageBreak/>
              <w:t>под, около, перед, за, тема: Намјештај у соби), сложене реченице (употреба везника потому что (узрочни односи) и который (релативни односи), исказивање посједовања (у (кого) есть (что).</w:t>
            </w:r>
          </w:p>
          <w:p w14:paraId="3820CC16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5D424A69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Употреба матерњег језика:</w:t>
            </w:r>
          </w:p>
          <w:p w14:paraId="532D7B34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Матерњи језик се у настави користи само када је то неопходно за разумијевање или уштеду времена. У настави се даје приоритет употреби руског језика како би ученици били што више изложени његовом изговору и граматичким структурама. Разумијевању могу допринијети илустрације, фотографије, синоними, антоними, контекстуалне индиције, али и упоређивање са матерњим језиком. </w:t>
            </w:r>
          </w:p>
          <w:p w14:paraId="12DC6AA9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2CF49709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Мотивација и васпитна функција наставе:</w:t>
            </w:r>
          </w:p>
          <w:p w14:paraId="3E52EC3E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Мотивација ученика представља кључни фактор успјешности наставе. Наставник својим односом према ученицима, својом личношћу и методама подучавања утиче на њихову заинтересованост за учење. Васпитна функција наставе подразумијева и развијање вриједности попут емпатије, толеранције, културе комуникације, плурилингвализма, мултикултуралности, критичког мишљења и одговорности.</w:t>
            </w:r>
          </w:p>
          <w:p w14:paraId="0E3DD44D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75065647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Развијање међукултурне компетенције:</w:t>
            </w:r>
          </w:p>
          <w:p w14:paraId="0F28C680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У циљу развијања међукултурне компетенције, важно је код ученика подстицати способност да препознају и упоређују елементе сопствене и стране културе. Потребно је радити на формирању позитивног и реалистичног става према представницима друге културе, као и на развијању вјештина посредовања и разумијевања у међукултурној комуникацији. Ученици треба да науче да изражавају поштовање према различитим вриједностима, обичајима и традицијама, као и да критички преиспитују и превазилазе културне стереотипе, чиме се ствара основ за толерантан и отворен приступ различитостима.</w:t>
            </w:r>
          </w:p>
          <w:p w14:paraId="2A53D4C6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6D167336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Праћење, вредновање и оцјењивање: </w:t>
            </w:r>
          </w:p>
          <w:p w14:paraId="1A6DA88A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Праћење, вредновање и оцјењивање представљају континуиран и систематичан процес који наставнику пружа релевантне податке о степену овладавања наставним садржајем, чиме се омогућава аналитичка процјена компетенција ученика у домену рецептивних (слушање и читање) и продуктивних (говор и писање) језичких вјештина, о могућим празнинама у знању, као и индивидуалним карактеристикама ученика (пажња, интересовање, памћење). Ове информације су кључне за индивидуализацију наставног процеса и прилагођавање метода рада.</w:t>
            </w:r>
          </w:p>
          <w:p w14:paraId="7BE76748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На почетку школске године је пожељно извршити почетну процјену предзнања ученика, како би се ефикасно планирао наставни процес и дефинисали начини праћења и вредновања напредовања. Иницијалне провјере знања се не оцјењују.</w:t>
            </w:r>
          </w:p>
          <w:p w14:paraId="77723B5A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Сам процес праћења, вредновања и оцјењивања се реализује кроз формативно и сумативно вредновање. Формативно вредновање подразумијева континуирано праћење ученичких постигнућа путем различитих инструмената као што су нпр. пројектни задаци, портфолио, самоевалуација, дијагностички тестови и др. Насупрот томе, сумативно вредновање се проводи на крају одређеног периода (наставне теме, полугодишта, наставне године) и обухвата писане и усмене провјере постигнућа ученика, као и друге облике провјере који омогућавају јасну процјену остварености исхода.</w:t>
            </w:r>
          </w:p>
          <w:p w14:paraId="745BD1D2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Формативно вредновање није ограничено само на праћење резултата ученика, већ представља и средство за унапређење наставног процеса. Оцјењивање треба да буде функционално, повезано са свакодневним активностима на часу и усмјерено ка унапређењу знања, а не само евидентирању грешака. Наставници треба да разликују учено од наученог: учено се односи на препознавање језичких структура, док научено укључује њихову правилну употребу у контексту. Исто важи и за вокабулар – усвојеност се огледа у употреби ријечи у различитим комуникативним ситуацијама.</w:t>
            </w:r>
          </w:p>
          <w:p w14:paraId="018D5550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У настави је важно пратити не само крајњи резултат, већ и однос ученика према раду, његов труд, ангажовање и активност током часа. Вредновање обухвата и редовност у изради домаћих задатака, као и ниво самосталности и тачности у раду. Наставник континуирано анализира реализоване часове, </w:t>
            </w:r>
            <w:r w:rsidRPr="00E66BC3">
              <w:rPr>
                <w:color w:val="000000"/>
                <w:sz w:val="22"/>
                <w:szCs w:val="22"/>
                <w:lang w:val="sr-Cyrl-CS"/>
              </w:rPr>
              <w:lastRenderedPageBreak/>
              <w:t>са циљем да унаприједи своју наставну праксу, а у томе му помажу провјере остварености исхода на крају часа, као и квалитативне и квантитативне анализе постигнућа ученика.</w:t>
            </w:r>
          </w:p>
          <w:p w14:paraId="260E8075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Усмене провјере се реализују током сваког наставног часа — кроз рад у пару, групни и индивидуални рад. Оне подстичу активније учешће ученика у говорној продукцији и доприносе развоју комуникативних вјештина. Оцјене из усменог одговора треба да буду одраз ученикове активности на часу, а не из класичног испитивања. Уколико ученик није довољно активан, наставник га може директно испитати како би стекао увид у његово знање. </w:t>
            </w:r>
          </w:p>
          <w:p w14:paraId="1562CA4C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Писане провјере обухватају низове задатака објективног типа, контролне радове, диктате, писане текстове на дату тему (кратак есеј, састав, расправа, извјештај и сл). </w:t>
            </w:r>
          </w:p>
          <w:p w14:paraId="09F770A9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Препоручује се израда рубрике за вредновање и оцјењивање писаних састава, јер ће се на тај начин повећати објективност и осигурати да сви ученици буду вредновани на основу истих критеријума и стандарда. Пошто се у рубрици наводе елементи (нпр. конкретан граматички садржај, вокабулар, лексичке конструкције, правопис, организованост текста и др) који се вреднују и дескриптори за испуњеност истих, ученици не само да ће знати шта се од њих очекује и на основу чега ће бити вредновани и оцијењени, већ ће им то помоћи да се фокусирају на важне аспекте писања.</w:t>
            </w:r>
          </w:p>
          <w:p w14:paraId="74A9B136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Приликом израде задатака исти треба да буду различитих типова и нивоа. С обзиром да је владање вокабуларом, лексичким конструкцијама и граматичким садржајем услов за развој комуникативне компетенције, потребно је да се ова знања у писаним провјерама провјеравају у контексту, а не нпр. путем низа изолованих реченица или превођењем. </w:t>
            </w:r>
          </w:p>
          <w:p w14:paraId="2D005473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Наставник не оцјењује познавање граматичких правила, већ искључиво примјену у комуникативним ситуацијама. Нпр. ако желимо провјерити да ли ученик влада правилима прошлог глаголског облика, можемо тражити од њега да опише неку ситуацију која се догодила јуче. </w:t>
            </w:r>
          </w:p>
          <w:p w14:paraId="00B48A56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Вредновање треба да буде праћено благовременом и конструктивном повратном информацијом која се односи на конкретне ученичке активности и резултате, а не на личност ученика. </w:t>
            </w:r>
          </w:p>
          <w:p w14:paraId="292BAE74" w14:textId="77777777" w:rsidR="00E66BC3" w:rsidRPr="00E66BC3" w:rsidRDefault="00E66BC3" w:rsidP="004B715D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Ученици на почетку школске године треба да буду упознати са системом праћења и оцјењивања. Поред традиционалних провјера знања, оцјењује се и активност на часу, ангажовање у групном раду и напредак у рецептивним и продуктивним вјештинама. Све активности вредновања треба да буду интегрисане у наставни процес тако да подстичу мотивацију ученика и подрже њихов развој.</w:t>
            </w:r>
          </w:p>
          <w:p w14:paraId="0BD06E3D" w14:textId="77777777" w:rsidR="00E66BC3" w:rsidRPr="00E66BC3" w:rsidRDefault="00E66BC3" w:rsidP="006324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5621CDD2" w14:textId="77777777" w:rsidR="00E66BC3" w:rsidRPr="00E66BC3" w:rsidRDefault="00E66BC3" w:rsidP="004B7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Број часова по теми:</w:t>
            </w:r>
          </w:p>
          <w:p w14:paraId="1094DCF4" w14:textId="58FBB978" w:rsidR="004B6D7E" w:rsidRPr="00505A76" w:rsidRDefault="00E66BC3" w:rsidP="004B715D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Оквирни број часова за реализацију тема није дефинисан. Наставник ће приликом планирања и програмирања наставних садржаја, узимајући у обзир факторе попут нивоа постигнућа ученика, нивоа сложености наставне теме и сл., одредити број часова потребан за њихову реализацију у оквиру теме. Теме чине обавезни дио Наставног програма, али немају обавезујући карактер што се тиче редослиједа њихове реализације. </w:t>
            </w:r>
          </w:p>
        </w:tc>
      </w:tr>
    </w:tbl>
    <w:p w14:paraId="5BA67D35" w14:textId="4F6FD5AF" w:rsidR="004B6D7E" w:rsidRPr="00F3239C" w:rsidRDefault="004B6D7E" w:rsidP="00820BAE">
      <w:pPr>
        <w:pStyle w:val="ListParagraph"/>
        <w:spacing w:after="0" w:line="240" w:lineRule="auto"/>
        <w:ind w:left="0"/>
        <w:rPr>
          <w:b/>
          <w:lang w:val="sr-Cyrl-CS"/>
        </w:rPr>
      </w:pPr>
    </w:p>
    <w:p w14:paraId="1D1E3B97" w14:textId="77777777" w:rsidR="00E50171" w:rsidRPr="00F3239C" w:rsidRDefault="00E50171" w:rsidP="00820BAE">
      <w:pPr>
        <w:pStyle w:val="ListParagraph"/>
        <w:spacing w:after="0" w:line="240" w:lineRule="auto"/>
        <w:ind w:left="0"/>
        <w:rPr>
          <w:b/>
          <w:lang w:val="sr-Cyrl-C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562"/>
      </w:tblGrid>
      <w:tr w:rsidR="00A1682D" w:rsidRPr="00F3239C" w14:paraId="72C69F30" w14:textId="77777777" w:rsidTr="00F227A3">
        <w:trPr>
          <w:trHeight w:val="264"/>
        </w:trPr>
        <w:tc>
          <w:tcPr>
            <w:tcW w:w="5000" w:type="pct"/>
          </w:tcPr>
          <w:p w14:paraId="2BE0C176" w14:textId="77777777" w:rsidR="00C87477" w:rsidRPr="00F3239C" w:rsidRDefault="00A1682D" w:rsidP="00820BAE">
            <w:pPr>
              <w:pStyle w:val="ListParagraph"/>
              <w:spacing w:after="0" w:line="240" w:lineRule="auto"/>
              <w:ind w:left="0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b/>
                <w:sz w:val="22"/>
                <w:szCs w:val="22"/>
                <w:lang w:val="sr-Cyrl-CS"/>
              </w:rPr>
              <w:t>ОЦЈЕЊИВАЊЕ</w:t>
            </w:r>
          </w:p>
          <w:p w14:paraId="5A0E5458" w14:textId="51800D4E" w:rsidR="00C87477" w:rsidRPr="00F3239C" w:rsidRDefault="00A76014" w:rsidP="00820BAE">
            <w:pPr>
              <w:pStyle w:val="ListParagraph"/>
              <w:spacing w:after="0" w:line="240" w:lineRule="auto"/>
              <w:ind w:left="0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sz w:val="22"/>
                <w:szCs w:val="22"/>
                <w:lang w:val="sr-Cyrl-CS"/>
              </w:rPr>
              <w:t xml:space="preserve">Оцјењивање се врши у складу са Законом о средњем образовању и васпитању и </w:t>
            </w:r>
            <w:r w:rsidR="00E66BC3">
              <w:rPr>
                <w:sz w:val="22"/>
                <w:szCs w:val="22"/>
                <w:lang w:val="sr-Cyrl-CS"/>
              </w:rPr>
              <w:t>важећим п</w:t>
            </w:r>
            <w:r w:rsidRPr="00F3239C">
              <w:rPr>
                <w:sz w:val="22"/>
                <w:szCs w:val="22"/>
                <w:lang w:val="sr-Cyrl-CS"/>
              </w:rPr>
              <w:t>равилником о оцјењивању ученик</w:t>
            </w:r>
            <w:r w:rsidR="00E66BC3">
              <w:rPr>
                <w:sz w:val="22"/>
                <w:szCs w:val="22"/>
                <w:lang w:val="sr-Cyrl-CS"/>
              </w:rPr>
              <w:t>а у средњој шко</w:t>
            </w:r>
            <w:r w:rsidRPr="00F3239C">
              <w:rPr>
                <w:sz w:val="22"/>
                <w:szCs w:val="22"/>
                <w:lang w:val="sr-Cyrl-CS"/>
              </w:rPr>
              <w:t xml:space="preserve">ли. </w:t>
            </w:r>
          </w:p>
        </w:tc>
      </w:tr>
      <w:tr w:rsidR="00A1682D" w:rsidRPr="00F3239C" w14:paraId="1F2C5F16" w14:textId="77777777" w:rsidTr="00F227A3">
        <w:trPr>
          <w:trHeight w:val="139"/>
        </w:trPr>
        <w:tc>
          <w:tcPr>
            <w:tcW w:w="5000" w:type="pct"/>
          </w:tcPr>
          <w:p w14:paraId="48D5F1DE" w14:textId="77777777" w:rsidR="00C87477" w:rsidRPr="00F3239C" w:rsidRDefault="007602A0" w:rsidP="00820BAE">
            <w:pPr>
              <w:spacing w:after="0" w:line="240" w:lineRule="auto"/>
              <w:jc w:val="both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b/>
                <w:sz w:val="22"/>
                <w:szCs w:val="22"/>
                <w:lang w:val="sr-Cyrl-CS"/>
              </w:rPr>
              <w:t xml:space="preserve">ИНТЕГРАЦИЈА </w:t>
            </w:r>
          </w:p>
          <w:p w14:paraId="52ACAE2F" w14:textId="63413FF6" w:rsidR="00C87477" w:rsidRPr="00F3239C" w:rsidRDefault="006502F6" w:rsidP="00820BAE">
            <w:pPr>
              <w:spacing w:after="0" w:line="240" w:lineRule="auto"/>
              <w:jc w:val="both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sz w:val="22"/>
                <w:szCs w:val="22"/>
                <w:lang w:val="sr-Cyrl-CS"/>
              </w:rPr>
              <w:t>Интеграција са општеобразовним и стручним предметима који се изучавају у току школовања.</w:t>
            </w:r>
          </w:p>
          <w:p w14:paraId="45A3276D" w14:textId="77777777" w:rsidR="00C87477" w:rsidRPr="00F3239C" w:rsidRDefault="002679CD" w:rsidP="00820BAE">
            <w:pPr>
              <w:spacing w:after="0" w:line="240" w:lineRule="auto"/>
              <w:jc w:val="both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1682D" w:rsidRPr="00F3239C" w14:paraId="0CE15D2B" w14:textId="77777777" w:rsidTr="00F227A3">
        <w:tc>
          <w:tcPr>
            <w:tcW w:w="5000" w:type="pct"/>
          </w:tcPr>
          <w:p w14:paraId="04488458" w14:textId="77777777" w:rsidR="00A1682D" w:rsidRPr="0063244A" w:rsidRDefault="00A1682D" w:rsidP="00820BAE">
            <w:pPr>
              <w:spacing w:after="0" w:line="240" w:lineRule="auto"/>
              <w:jc w:val="both"/>
              <w:rPr>
                <w:b/>
                <w:sz w:val="22"/>
                <w:szCs w:val="22"/>
                <w:lang w:val="sr-Cyrl-CS"/>
              </w:rPr>
            </w:pPr>
            <w:r w:rsidRPr="0063244A">
              <w:rPr>
                <w:b/>
                <w:sz w:val="22"/>
                <w:szCs w:val="22"/>
                <w:lang w:val="sr-Cyrl-CS"/>
              </w:rPr>
              <w:t>ИЗВОРИ</w:t>
            </w:r>
          </w:p>
          <w:p w14:paraId="6D09E408" w14:textId="5541D14A" w:rsidR="00C87477" w:rsidRPr="0063244A" w:rsidRDefault="000C49D0" w:rsidP="00820B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bCs/>
                <w:sz w:val="22"/>
                <w:szCs w:val="22"/>
                <w:lang w:val="sr-Cyrl-CS"/>
              </w:rPr>
            </w:pPr>
            <w:r w:rsidRPr="0063244A">
              <w:rPr>
                <w:bCs/>
                <w:sz w:val="22"/>
                <w:szCs w:val="22"/>
                <w:lang w:val="sr-Cyrl-CS"/>
              </w:rPr>
              <w:t>Уџбени</w:t>
            </w:r>
            <w:r w:rsidR="000F627B">
              <w:rPr>
                <w:bCs/>
                <w:sz w:val="22"/>
                <w:szCs w:val="22"/>
                <w:lang w:val="sr-Cyrl-CS"/>
              </w:rPr>
              <w:t xml:space="preserve">ци које је </w:t>
            </w:r>
            <w:r w:rsidRPr="0063244A">
              <w:rPr>
                <w:bCs/>
                <w:sz w:val="22"/>
                <w:szCs w:val="22"/>
                <w:lang w:val="sr-Cyrl-CS"/>
              </w:rPr>
              <w:t>одобр</w:t>
            </w:r>
            <w:r w:rsidR="000F627B">
              <w:rPr>
                <w:bCs/>
                <w:sz w:val="22"/>
                <w:szCs w:val="22"/>
                <w:lang w:val="sr-Cyrl-CS"/>
              </w:rPr>
              <w:t>ило</w:t>
            </w:r>
            <w:r w:rsidRPr="0063244A">
              <w:rPr>
                <w:bCs/>
                <w:sz w:val="22"/>
                <w:szCs w:val="22"/>
                <w:lang w:val="sr-Cyrl-CS"/>
              </w:rPr>
              <w:t xml:space="preserve"> Министарств</w:t>
            </w:r>
            <w:r w:rsidR="000F627B">
              <w:rPr>
                <w:bCs/>
                <w:sz w:val="22"/>
                <w:szCs w:val="22"/>
                <w:lang w:val="sr-Cyrl-CS"/>
              </w:rPr>
              <w:t>о</w:t>
            </w:r>
            <w:r w:rsidRPr="0063244A">
              <w:rPr>
                <w:bCs/>
                <w:sz w:val="22"/>
                <w:szCs w:val="22"/>
                <w:lang w:val="sr-Cyrl-CS"/>
              </w:rPr>
              <w:t xml:space="preserve"> просвјете и културе Републике Српске</w:t>
            </w:r>
          </w:p>
          <w:p w14:paraId="320FEACD" w14:textId="74F7045C" w:rsidR="000C49D0" w:rsidRPr="0063244A" w:rsidRDefault="000C49D0" w:rsidP="00820B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bCs/>
                <w:sz w:val="22"/>
                <w:szCs w:val="22"/>
                <w:lang w:val="sr-Cyrl-CS"/>
              </w:rPr>
            </w:pPr>
            <w:r w:rsidRPr="0063244A">
              <w:rPr>
                <w:bCs/>
                <w:sz w:val="22"/>
                <w:szCs w:val="22"/>
                <w:lang w:val="sr-Cyrl-CS"/>
              </w:rPr>
              <w:t>Друга стручна литература и приручници</w:t>
            </w:r>
          </w:p>
          <w:p w14:paraId="2F7DEC5C" w14:textId="1EF7BE2E" w:rsidR="00C87477" w:rsidRPr="0063244A" w:rsidRDefault="00505A76" w:rsidP="00505A76">
            <w:pPr>
              <w:pStyle w:val="ListParagraph"/>
              <w:numPr>
                <w:ilvl w:val="0"/>
                <w:numId w:val="9"/>
              </w:numPr>
              <w:rPr>
                <w:bCs/>
                <w:sz w:val="22"/>
                <w:szCs w:val="22"/>
                <w:lang w:val="sr-Cyrl-CS"/>
              </w:rPr>
            </w:pPr>
            <w:r w:rsidRPr="0063244A">
              <w:rPr>
                <w:bCs/>
                <w:sz w:val="22"/>
                <w:szCs w:val="22"/>
                <w:lang w:val="sr-Cyrl-CS"/>
              </w:rPr>
              <w:lastRenderedPageBreak/>
              <w:t>С</w:t>
            </w:r>
            <w:r w:rsidRPr="0063244A">
              <w:rPr>
                <w:bCs/>
                <w:sz w:val="22"/>
                <w:szCs w:val="22"/>
                <w:lang w:val="sr-Cyrl-CS"/>
              </w:rPr>
              <w:t>адржаји (аудио, видео, текстови) са интернета – при избору садржаја са интернета у настави страног језика, наставник треба да води рачуна да они буду усклађени са темом, циљем и исходима часа, узрастом ученика, језичким нивоом, интересовањима и могућностима ученика, водећи се тиме да исти омогућавају комуникативни приступ и индивидуализација наставе, те узети у обзир техничке услове рада, поузданост извора и безбједност на интернету</w:t>
            </w:r>
            <w:r w:rsidRPr="0063244A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3CBFE2A2" w14:textId="77777777" w:rsidR="009E2FBD" w:rsidRPr="00F3239C" w:rsidRDefault="009E2FBD" w:rsidP="00820BAE">
      <w:pPr>
        <w:spacing w:after="0" w:line="240" w:lineRule="auto"/>
        <w:jc w:val="both"/>
        <w:rPr>
          <w:u w:val="single"/>
          <w:lang w:val="sr-Cyrl-CS"/>
        </w:rPr>
      </w:pPr>
    </w:p>
    <w:sectPr w:rsidR="009E2FBD" w:rsidRPr="00F3239C" w:rsidSect="00F227A3">
      <w:footerReference w:type="default" r:id="rId8"/>
      <w:pgSz w:w="16840" w:h="11907" w:orient="landscape" w:code="9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CF8B0" w14:textId="77777777" w:rsidR="00D907B3" w:rsidRDefault="00D907B3" w:rsidP="006C19EF">
      <w:pPr>
        <w:spacing w:after="0" w:line="240" w:lineRule="auto"/>
      </w:pPr>
      <w:r>
        <w:separator/>
      </w:r>
    </w:p>
  </w:endnote>
  <w:endnote w:type="continuationSeparator" w:id="0">
    <w:p w14:paraId="4E767E08" w14:textId="77777777" w:rsidR="00D907B3" w:rsidRDefault="00D907B3" w:rsidP="006C1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6995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4E68C82" w14:textId="32FD2EF8" w:rsidR="006C19EF" w:rsidRPr="005B3829" w:rsidRDefault="007C3647">
        <w:pPr>
          <w:pStyle w:val="Footer"/>
          <w:jc w:val="right"/>
          <w:rPr>
            <w:sz w:val="20"/>
          </w:rPr>
        </w:pPr>
        <w:r w:rsidRPr="005B3829">
          <w:rPr>
            <w:sz w:val="20"/>
          </w:rPr>
          <w:fldChar w:fldCharType="begin"/>
        </w:r>
        <w:r w:rsidRPr="005B3829">
          <w:rPr>
            <w:sz w:val="20"/>
          </w:rPr>
          <w:instrText xml:space="preserve"> PAGE   \* MERGEFORMAT </w:instrText>
        </w:r>
        <w:r w:rsidRPr="005B3829">
          <w:rPr>
            <w:sz w:val="20"/>
          </w:rPr>
          <w:fldChar w:fldCharType="separate"/>
        </w:r>
        <w:r w:rsidR="00F3239C">
          <w:rPr>
            <w:noProof/>
            <w:sz w:val="20"/>
          </w:rPr>
          <w:t>7</w:t>
        </w:r>
        <w:r w:rsidRPr="005B3829">
          <w:rPr>
            <w:noProof/>
            <w:sz w:val="20"/>
          </w:rPr>
          <w:fldChar w:fldCharType="end"/>
        </w:r>
      </w:p>
    </w:sdtContent>
  </w:sdt>
  <w:p w14:paraId="5BA932DD" w14:textId="77777777" w:rsidR="006C19EF" w:rsidRDefault="006C19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0DAA4" w14:textId="77777777" w:rsidR="00D907B3" w:rsidRDefault="00D907B3" w:rsidP="006C19EF">
      <w:pPr>
        <w:spacing w:after="0" w:line="240" w:lineRule="auto"/>
      </w:pPr>
      <w:r>
        <w:separator/>
      </w:r>
    </w:p>
  </w:footnote>
  <w:footnote w:type="continuationSeparator" w:id="0">
    <w:p w14:paraId="017115AD" w14:textId="77777777" w:rsidR="00D907B3" w:rsidRDefault="00D907B3" w:rsidP="006C1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4FB2"/>
    <w:multiLevelType w:val="multilevel"/>
    <w:tmpl w:val="48DCAF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193F36"/>
    <w:multiLevelType w:val="hybridMultilevel"/>
    <w:tmpl w:val="91FCDBFE"/>
    <w:lvl w:ilvl="0" w:tplc="6546C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A77DE"/>
    <w:multiLevelType w:val="hybridMultilevel"/>
    <w:tmpl w:val="BE928C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775906"/>
    <w:multiLevelType w:val="hybridMultilevel"/>
    <w:tmpl w:val="225A4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332B0"/>
    <w:multiLevelType w:val="hybridMultilevel"/>
    <w:tmpl w:val="B0808A6E"/>
    <w:lvl w:ilvl="0" w:tplc="F4949472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2B805C0"/>
    <w:multiLevelType w:val="hybridMultilevel"/>
    <w:tmpl w:val="6A4ED21E"/>
    <w:lvl w:ilvl="0" w:tplc="1682C282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C1022E"/>
    <w:multiLevelType w:val="hybridMultilevel"/>
    <w:tmpl w:val="603677D2"/>
    <w:lvl w:ilvl="0" w:tplc="574458B4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339AD"/>
    <w:multiLevelType w:val="hybridMultilevel"/>
    <w:tmpl w:val="A99A2AA0"/>
    <w:lvl w:ilvl="0" w:tplc="6546C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84E1D"/>
    <w:multiLevelType w:val="hybridMultilevel"/>
    <w:tmpl w:val="0C0A56EE"/>
    <w:lvl w:ilvl="0" w:tplc="DB9C9AFA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318E7"/>
    <w:multiLevelType w:val="hybridMultilevel"/>
    <w:tmpl w:val="F3A6DCB8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C505E"/>
    <w:multiLevelType w:val="hybridMultilevel"/>
    <w:tmpl w:val="3C0C2792"/>
    <w:lvl w:ilvl="0" w:tplc="55E0F2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0ECE"/>
    <w:multiLevelType w:val="hybridMultilevel"/>
    <w:tmpl w:val="41DC20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C0F48"/>
    <w:multiLevelType w:val="hybridMultilevel"/>
    <w:tmpl w:val="BF1407E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57239"/>
    <w:multiLevelType w:val="hybridMultilevel"/>
    <w:tmpl w:val="74069AA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8C00BE3"/>
    <w:multiLevelType w:val="hybridMultilevel"/>
    <w:tmpl w:val="2B8E60EA"/>
    <w:lvl w:ilvl="0" w:tplc="3BA81F6E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E68D9"/>
    <w:multiLevelType w:val="hybridMultilevel"/>
    <w:tmpl w:val="10447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65A17"/>
    <w:multiLevelType w:val="multilevel"/>
    <w:tmpl w:val="E6F632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B6A3303"/>
    <w:multiLevelType w:val="hybridMultilevel"/>
    <w:tmpl w:val="7E145ED4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A390E"/>
    <w:multiLevelType w:val="multilevel"/>
    <w:tmpl w:val="19E60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F663A"/>
    <w:multiLevelType w:val="hybridMultilevel"/>
    <w:tmpl w:val="B6820BDA"/>
    <w:lvl w:ilvl="0" w:tplc="2E028996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1334E"/>
    <w:multiLevelType w:val="hybridMultilevel"/>
    <w:tmpl w:val="41884BEA"/>
    <w:lvl w:ilvl="0" w:tplc="BB4C0B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F317B"/>
    <w:multiLevelType w:val="hybridMultilevel"/>
    <w:tmpl w:val="F028CE9C"/>
    <w:lvl w:ilvl="0" w:tplc="4A0AE7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C10BB"/>
    <w:multiLevelType w:val="hybridMultilevel"/>
    <w:tmpl w:val="327E7C8C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E6FBC"/>
    <w:multiLevelType w:val="hybridMultilevel"/>
    <w:tmpl w:val="7000152C"/>
    <w:lvl w:ilvl="0" w:tplc="CDB8C14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47EFA"/>
    <w:multiLevelType w:val="hybridMultilevel"/>
    <w:tmpl w:val="2A44C736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879B1"/>
    <w:multiLevelType w:val="hybridMultilevel"/>
    <w:tmpl w:val="98AEB7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0793F"/>
    <w:multiLevelType w:val="hybridMultilevel"/>
    <w:tmpl w:val="E558E58C"/>
    <w:lvl w:ilvl="0" w:tplc="CDB8C14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A5C44"/>
    <w:multiLevelType w:val="hybridMultilevel"/>
    <w:tmpl w:val="935CDD30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45203"/>
    <w:multiLevelType w:val="hybridMultilevel"/>
    <w:tmpl w:val="E708D6E2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54A21835"/>
    <w:multiLevelType w:val="hybridMultilevel"/>
    <w:tmpl w:val="9AA42956"/>
    <w:lvl w:ilvl="0" w:tplc="6546CDC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5DC2D3C"/>
    <w:multiLevelType w:val="hybridMultilevel"/>
    <w:tmpl w:val="1FE63E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60B91"/>
    <w:multiLevelType w:val="hybridMultilevel"/>
    <w:tmpl w:val="C0669650"/>
    <w:lvl w:ilvl="0" w:tplc="1682C282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2337C"/>
    <w:multiLevelType w:val="hybridMultilevel"/>
    <w:tmpl w:val="7E66AB9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7C738A"/>
    <w:multiLevelType w:val="multilevel"/>
    <w:tmpl w:val="7A744084"/>
    <w:lvl w:ilvl="0">
      <w:numFmt w:val="bullet"/>
      <w:lvlText w:val="-"/>
      <w:lvlJc w:val="left"/>
      <w:pPr>
        <w:ind w:left="284" w:hanging="284"/>
      </w:pPr>
      <w:rPr>
        <w:rFonts w:ascii="Times New Roman" w:hAnsi="Times New Roman" w:cs="Times New Roman" w:hint="default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  <w:vertAlign w:val="baseline"/>
      </w:rPr>
    </w:lvl>
  </w:abstractNum>
  <w:abstractNum w:abstractNumId="34" w15:restartNumberingAfterBreak="0">
    <w:nsid w:val="5C656ABF"/>
    <w:multiLevelType w:val="hybridMultilevel"/>
    <w:tmpl w:val="EC4221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AA55C5"/>
    <w:multiLevelType w:val="hybridMultilevel"/>
    <w:tmpl w:val="566E33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13617D4"/>
    <w:multiLevelType w:val="hybridMultilevel"/>
    <w:tmpl w:val="FABE1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36CF9"/>
    <w:multiLevelType w:val="hybridMultilevel"/>
    <w:tmpl w:val="C420B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296AB0"/>
    <w:multiLevelType w:val="hybridMultilevel"/>
    <w:tmpl w:val="C6845E8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01F3655"/>
    <w:multiLevelType w:val="hybridMultilevel"/>
    <w:tmpl w:val="569AAB14"/>
    <w:lvl w:ilvl="0" w:tplc="833AC7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B6168"/>
    <w:multiLevelType w:val="hybridMultilevel"/>
    <w:tmpl w:val="389076E4"/>
    <w:lvl w:ilvl="0" w:tplc="1682C282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04176E"/>
    <w:multiLevelType w:val="hybridMultilevel"/>
    <w:tmpl w:val="57FA8348"/>
    <w:lvl w:ilvl="0" w:tplc="FCAA95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614A2C"/>
    <w:multiLevelType w:val="hybridMultilevel"/>
    <w:tmpl w:val="27009C7A"/>
    <w:lvl w:ilvl="0" w:tplc="A5506730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6A23E8"/>
    <w:multiLevelType w:val="hybridMultilevel"/>
    <w:tmpl w:val="573290AE"/>
    <w:lvl w:ilvl="0" w:tplc="CDB8C14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B09D5"/>
    <w:multiLevelType w:val="hybridMultilevel"/>
    <w:tmpl w:val="BC08EDDC"/>
    <w:lvl w:ilvl="0" w:tplc="6546C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A42FCF"/>
    <w:multiLevelType w:val="hybridMultilevel"/>
    <w:tmpl w:val="BB041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D61DC2"/>
    <w:multiLevelType w:val="hybridMultilevel"/>
    <w:tmpl w:val="65D29A0C"/>
    <w:lvl w:ilvl="0" w:tplc="6546C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1030BD"/>
    <w:multiLevelType w:val="hybridMultilevel"/>
    <w:tmpl w:val="222EA244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4731A7"/>
    <w:multiLevelType w:val="multilevel"/>
    <w:tmpl w:val="6D52849E"/>
    <w:lvl w:ilvl="0">
      <w:numFmt w:val="bullet"/>
      <w:lvlText w:val="-"/>
      <w:lvlJc w:val="left"/>
      <w:pPr>
        <w:ind w:left="284" w:hanging="284"/>
      </w:pPr>
      <w:rPr>
        <w:rFonts w:ascii="Times New Roman" w:hAnsi="Times New Roman" w:cs="Times New Roman" w:hint="default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  <w:vertAlign w:val="baseline"/>
      </w:rPr>
    </w:lvl>
  </w:abstractNum>
  <w:num w:numId="1" w16cid:durableId="143469521">
    <w:abstractNumId w:val="32"/>
  </w:num>
  <w:num w:numId="2" w16cid:durableId="102695663">
    <w:abstractNumId w:val="39"/>
  </w:num>
  <w:num w:numId="3" w16cid:durableId="1349789816">
    <w:abstractNumId w:val="35"/>
  </w:num>
  <w:num w:numId="4" w16cid:durableId="1226834464">
    <w:abstractNumId w:val="15"/>
  </w:num>
  <w:num w:numId="5" w16cid:durableId="1077629009">
    <w:abstractNumId w:val="25"/>
  </w:num>
  <w:num w:numId="6" w16cid:durableId="565456608">
    <w:abstractNumId w:val="37"/>
  </w:num>
  <w:num w:numId="7" w16cid:durableId="495195979">
    <w:abstractNumId w:val="38"/>
  </w:num>
  <w:num w:numId="8" w16cid:durableId="863591090">
    <w:abstractNumId w:val="45"/>
  </w:num>
  <w:num w:numId="9" w16cid:durableId="844980511">
    <w:abstractNumId w:val="20"/>
  </w:num>
  <w:num w:numId="10" w16cid:durableId="1401441073">
    <w:abstractNumId w:val="36"/>
  </w:num>
  <w:num w:numId="11" w16cid:durableId="2031905239">
    <w:abstractNumId w:val="10"/>
  </w:num>
  <w:num w:numId="12" w16cid:durableId="695035863">
    <w:abstractNumId w:val="26"/>
  </w:num>
  <w:num w:numId="13" w16cid:durableId="258680040">
    <w:abstractNumId w:val="43"/>
  </w:num>
  <w:num w:numId="14" w16cid:durableId="192178969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810198">
    <w:abstractNumId w:val="6"/>
  </w:num>
  <w:num w:numId="16" w16cid:durableId="1425569443">
    <w:abstractNumId w:val="30"/>
  </w:num>
  <w:num w:numId="17" w16cid:durableId="1626079934">
    <w:abstractNumId w:val="14"/>
  </w:num>
  <w:num w:numId="18" w16cid:durableId="1615208974">
    <w:abstractNumId w:val="31"/>
  </w:num>
  <w:num w:numId="19" w16cid:durableId="1564830090">
    <w:abstractNumId w:val="42"/>
  </w:num>
  <w:num w:numId="20" w16cid:durableId="64644921">
    <w:abstractNumId w:val="8"/>
  </w:num>
  <w:num w:numId="21" w16cid:durableId="1756781811">
    <w:abstractNumId w:val="19"/>
  </w:num>
  <w:num w:numId="22" w16cid:durableId="1312254733">
    <w:abstractNumId w:val="5"/>
  </w:num>
  <w:num w:numId="23" w16cid:durableId="1067797849">
    <w:abstractNumId w:val="40"/>
  </w:num>
  <w:num w:numId="24" w16cid:durableId="835456031">
    <w:abstractNumId w:val="48"/>
  </w:num>
  <w:num w:numId="25" w16cid:durableId="1475756042">
    <w:abstractNumId w:val="33"/>
  </w:num>
  <w:num w:numId="26" w16cid:durableId="1951206830">
    <w:abstractNumId w:val="2"/>
  </w:num>
  <w:num w:numId="27" w16cid:durableId="1785463158">
    <w:abstractNumId w:val="34"/>
  </w:num>
  <w:num w:numId="28" w16cid:durableId="1262298468">
    <w:abstractNumId w:val="17"/>
  </w:num>
  <w:num w:numId="29" w16cid:durableId="567881305">
    <w:abstractNumId w:val="13"/>
  </w:num>
  <w:num w:numId="30" w16cid:durableId="625741263">
    <w:abstractNumId w:val="22"/>
  </w:num>
  <w:num w:numId="31" w16cid:durableId="2073888970">
    <w:abstractNumId w:val="21"/>
  </w:num>
  <w:num w:numId="32" w16cid:durableId="824279004">
    <w:abstractNumId w:val="1"/>
  </w:num>
  <w:num w:numId="33" w16cid:durableId="775448703">
    <w:abstractNumId w:val="44"/>
  </w:num>
  <w:num w:numId="34" w16cid:durableId="1867910361">
    <w:abstractNumId w:val="11"/>
  </w:num>
  <w:num w:numId="35" w16cid:durableId="1279098494">
    <w:abstractNumId w:val="24"/>
  </w:num>
  <w:num w:numId="36" w16cid:durableId="1982496402">
    <w:abstractNumId w:val="47"/>
  </w:num>
  <w:num w:numId="37" w16cid:durableId="1937441236">
    <w:abstractNumId w:val="27"/>
  </w:num>
  <w:num w:numId="38" w16cid:durableId="1186214631">
    <w:abstractNumId w:val="4"/>
  </w:num>
  <w:num w:numId="39" w16cid:durableId="893463221">
    <w:abstractNumId w:val="9"/>
  </w:num>
  <w:num w:numId="40" w16cid:durableId="488903760">
    <w:abstractNumId w:val="12"/>
  </w:num>
  <w:num w:numId="41" w16cid:durableId="2002469444">
    <w:abstractNumId w:val="28"/>
  </w:num>
  <w:num w:numId="42" w16cid:durableId="453909303">
    <w:abstractNumId w:val="29"/>
  </w:num>
  <w:num w:numId="43" w16cid:durableId="1771320242">
    <w:abstractNumId w:val="7"/>
  </w:num>
  <w:num w:numId="44" w16cid:durableId="1573807725">
    <w:abstractNumId w:val="46"/>
  </w:num>
  <w:num w:numId="45" w16cid:durableId="434331286">
    <w:abstractNumId w:val="23"/>
  </w:num>
  <w:num w:numId="46" w16cid:durableId="951941788">
    <w:abstractNumId w:val="0"/>
  </w:num>
  <w:num w:numId="47" w16cid:durableId="355467902">
    <w:abstractNumId w:val="3"/>
  </w:num>
  <w:num w:numId="48" w16cid:durableId="1462117259">
    <w:abstractNumId w:val="16"/>
  </w:num>
  <w:num w:numId="49" w16cid:durableId="7690827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4E2"/>
    <w:rsid w:val="00004B36"/>
    <w:rsid w:val="0000625A"/>
    <w:rsid w:val="0002660B"/>
    <w:rsid w:val="00033A56"/>
    <w:rsid w:val="0005104E"/>
    <w:rsid w:val="000752DA"/>
    <w:rsid w:val="00091A2E"/>
    <w:rsid w:val="000A03C0"/>
    <w:rsid w:val="000B079B"/>
    <w:rsid w:val="000C49D0"/>
    <w:rsid w:val="000E3886"/>
    <w:rsid w:val="000F627B"/>
    <w:rsid w:val="00100055"/>
    <w:rsid w:val="0011373F"/>
    <w:rsid w:val="001154E7"/>
    <w:rsid w:val="001215C4"/>
    <w:rsid w:val="001310D8"/>
    <w:rsid w:val="00150BBA"/>
    <w:rsid w:val="00162A53"/>
    <w:rsid w:val="0017052F"/>
    <w:rsid w:val="00184021"/>
    <w:rsid w:val="001862E5"/>
    <w:rsid w:val="00193C11"/>
    <w:rsid w:val="001A652C"/>
    <w:rsid w:val="001B15B3"/>
    <w:rsid w:val="001B2B8A"/>
    <w:rsid w:val="001B3299"/>
    <w:rsid w:val="001B6F57"/>
    <w:rsid w:val="001C6B1A"/>
    <w:rsid w:val="001D1A30"/>
    <w:rsid w:val="001E41D1"/>
    <w:rsid w:val="001E5E7D"/>
    <w:rsid w:val="00204C4B"/>
    <w:rsid w:val="002056F0"/>
    <w:rsid w:val="00210AEA"/>
    <w:rsid w:val="00216378"/>
    <w:rsid w:val="00242833"/>
    <w:rsid w:val="00243EA1"/>
    <w:rsid w:val="00255C87"/>
    <w:rsid w:val="00256FDA"/>
    <w:rsid w:val="00262556"/>
    <w:rsid w:val="002679CD"/>
    <w:rsid w:val="00271062"/>
    <w:rsid w:val="0027486A"/>
    <w:rsid w:val="00276133"/>
    <w:rsid w:val="0029302E"/>
    <w:rsid w:val="002A0EBD"/>
    <w:rsid w:val="002A5181"/>
    <w:rsid w:val="002B2292"/>
    <w:rsid w:val="002B6989"/>
    <w:rsid w:val="002E322E"/>
    <w:rsid w:val="002E4876"/>
    <w:rsid w:val="0030412D"/>
    <w:rsid w:val="00311C55"/>
    <w:rsid w:val="00314824"/>
    <w:rsid w:val="00315074"/>
    <w:rsid w:val="00315217"/>
    <w:rsid w:val="00325C8A"/>
    <w:rsid w:val="00332302"/>
    <w:rsid w:val="00334A44"/>
    <w:rsid w:val="00342DDB"/>
    <w:rsid w:val="00354176"/>
    <w:rsid w:val="00356761"/>
    <w:rsid w:val="00360B83"/>
    <w:rsid w:val="003629E8"/>
    <w:rsid w:val="00366BD1"/>
    <w:rsid w:val="00382EC5"/>
    <w:rsid w:val="0038520D"/>
    <w:rsid w:val="00385990"/>
    <w:rsid w:val="003871CF"/>
    <w:rsid w:val="00387FB4"/>
    <w:rsid w:val="00391990"/>
    <w:rsid w:val="00392313"/>
    <w:rsid w:val="00393AC9"/>
    <w:rsid w:val="003A17A0"/>
    <w:rsid w:val="003C6155"/>
    <w:rsid w:val="003D32A1"/>
    <w:rsid w:val="003E4FF8"/>
    <w:rsid w:val="003F40A7"/>
    <w:rsid w:val="00404AA4"/>
    <w:rsid w:val="00420AF7"/>
    <w:rsid w:val="00430510"/>
    <w:rsid w:val="004314D8"/>
    <w:rsid w:val="004364DF"/>
    <w:rsid w:val="00451E57"/>
    <w:rsid w:val="00463BD3"/>
    <w:rsid w:val="004649C9"/>
    <w:rsid w:val="00467B56"/>
    <w:rsid w:val="00473C65"/>
    <w:rsid w:val="0048077F"/>
    <w:rsid w:val="004849B0"/>
    <w:rsid w:val="00486264"/>
    <w:rsid w:val="004866C1"/>
    <w:rsid w:val="004A4A75"/>
    <w:rsid w:val="004B5DAA"/>
    <w:rsid w:val="004B6D7E"/>
    <w:rsid w:val="004B715D"/>
    <w:rsid w:val="004C5B63"/>
    <w:rsid w:val="004D263B"/>
    <w:rsid w:val="004D5130"/>
    <w:rsid w:val="004E4E9B"/>
    <w:rsid w:val="004F5B00"/>
    <w:rsid w:val="004F7171"/>
    <w:rsid w:val="00505A76"/>
    <w:rsid w:val="005244C6"/>
    <w:rsid w:val="0052723C"/>
    <w:rsid w:val="00532E47"/>
    <w:rsid w:val="00534333"/>
    <w:rsid w:val="00553873"/>
    <w:rsid w:val="0055465A"/>
    <w:rsid w:val="0055465C"/>
    <w:rsid w:val="005572E6"/>
    <w:rsid w:val="00564BB3"/>
    <w:rsid w:val="005652E5"/>
    <w:rsid w:val="00565764"/>
    <w:rsid w:val="005673CD"/>
    <w:rsid w:val="00574374"/>
    <w:rsid w:val="00580D10"/>
    <w:rsid w:val="005840B5"/>
    <w:rsid w:val="005840D5"/>
    <w:rsid w:val="005905A2"/>
    <w:rsid w:val="00595BFC"/>
    <w:rsid w:val="005B3829"/>
    <w:rsid w:val="005B6430"/>
    <w:rsid w:val="005B74DA"/>
    <w:rsid w:val="005C11F2"/>
    <w:rsid w:val="005C2B34"/>
    <w:rsid w:val="005C2CE9"/>
    <w:rsid w:val="005D2633"/>
    <w:rsid w:val="005E3CC5"/>
    <w:rsid w:val="005E5A40"/>
    <w:rsid w:val="006048CE"/>
    <w:rsid w:val="00611FD3"/>
    <w:rsid w:val="006128F6"/>
    <w:rsid w:val="00625D1D"/>
    <w:rsid w:val="00630093"/>
    <w:rsid w:val="0063118F"/>
    <w:rsid w:val="006319AE"/>
    <w:rsid w:val="0063244A"/>
    <w:rsid w:val="00633E7C"/>
    <w:rsid w:val="006404F5"/>
    <w:rsid w:val="00640AFE"/>
    <w:rsid w:val="006502F6"/>
    <w:rsid w:val="006657BF"/>
    <w:rsid w:val="00680529"/>
    <w:rsid w:val="00686D94"/>
    <w:rsid w:val="006926F0"/>
    <w:rsid w:val="006939EB"/>
    <w:rsid w:val="0069675F"/>
    <w:rsid w:val="00696E21"/>
    <w:rsid w:val="006A4890"/>
    <w:rsid w:val="006A6375"/>
    <w:rsid w:val="006B040B"/>
    <w:rsid w:val="006C1300"/>
    <w:rsid w:val="006C19EF"/>
    <w:rsid w:val="006C4BB7"/>
    <w:rsid w:val="006D3E27"/>
    <w:rsid w:val="006D5275"/>
    <w:rsid w:val="006D7893"/>
    <w:rsid w:val="006E221D"/>
    <w:rsid w:val="006E41D5"/>
    <w:rsid w:val="006F25E3"/>
    <w:rsid w:val="006F685B"/>
    <w:rsid w:val="006F723A"/>
    <w:rsid w:val="00711E23"/>
    <w:rsid w:val="007170AF"/>
    <w:rsid w:val="00726C64"/>
    <w:rsid w:val="007366C3"/>
    <w:rsid w:val="00742608"/>
    <w:rsid w:val="0074295F"/>
    <w:rsid w:val="00743671"/>
    <w:rsid w:val="00751E70"/>
    <w:rsid w:val="00756D81"/>
    <w:rsid w:val="007602A0"/>
    <w:rsid w:val="00773C5C"/>
    <w:rsid w:val="00790CA0"/>
    <w:rsid w:val="0079393E"/>
    <w:rsid w:val="007A381B"/>
    <w:rsid w:val="007B6D9C"/>
    <w:rsid w:val="007C00AA"/>
    <w:rsid w:val="007C0544"/>
    <w:rsid w:val="007C2DB4"/>
    <w:rsid w:val="007C3647"/>
    <w:rsid w:val="007C51E8"/>
    <w:rsid w:val="007C6A52"/>
    <w:rsid w:val="007D1490"/>
    <w:rsid w:val="007D7999"/>
    <w:rsid w:val="007E0F4D"/>
    <w:rsid w:val="007E77F4"/>
    <w:rsid w:val="007F1C3A"/>
    <w:rsid w:val="008043E0"/>
    <w:rsid w:val="00804B61"/>
    <w:rsid w:val="0081332D"/>
    <w:rsid w:val="00820145"/>
    <w:rsid w:val="00820BAE"/>
    <w:rsid w:val="00826D46"/>
    <w:rsid w:val="0088051D"/>
    <w:rsid w:val="00880C2F"/>
    <w:rsid w:val="00880CB7"/>
    <w:rsid w:val="00886D7F"/>
    <w:rsid w:val="0089074A"/>
    <w:rsid w:val="00893676"/>
    <w:rsid w:val="008976E7"/>
    <w:rsid w:val="008A66F6"/>
    <w:rsid w:val="008B4BBC"/>
    <w:rsid w:val="008D1297"/>
    <w:rsid w:val="008D5623"/>
    <w:rsid w:val="008D7F57"/>
    <w:rsid w:val="008E0300"/>
    <w:rsid w:val="008E1338"/>
    <w:rsid w:val="008E663C"/>
    <w:rsid w:val="008E7AF3"/>
    <w:rsid w:val="008F4A73"/>
    <w:rsid w:val="008F5401"/>
    <w:rsid w:val="009044CD"/>
    <w:rsid w:val="00907DFC"/>
    <w:rsid w:val="009216AA"/>
    <w:rsid w:val="00923A55"/>
    <w:rsid w:val="00940731"/>
    <w:rsid w:val="0094227C"/>
    <w:rsid w:val="00947473"/>
    <w:rsid w:val="00951595"/>
    <w:rsid w:val="00955F28"/>
    <w:rsid w:val="00957810"/>
    <w:rsid w:val="0096177A"/>
    <w:rsid w:val="00974C23"/>
    <w:rsid w:val="009925EB"/>
    <w:rsid w:val="0099636D"/>
    <w:rsid w:val="009A1457"/>
    <w:rsid w:val="009A4AB2"/>
    <w:rsid w:val="009B1377"/>
    <w:rsid w:val="009B1825"/>
    <w:rsid w:val="009B37A7"/>
    <w:rsid w:val="009D37BE"/>
    <w:rsid w:val="009E2FBD"/>
    <w:rsid w:val="00A00DC0"/>
    <w:rsid w:val="00A020A3"/>
    <w:rsid w:val="00A04658"/>
    <w:rsid w:val="00A11AFD"/>
    <w:rsid w:val="00A1682D"/>
    <w:rsid w:val="00A22A56"/>
    <w:rsid w:val="00A338D8"/>
    <w:rsid w:val="00A37CCC"/>
    <w:rsid w:val="00A44F9A"/>
    <w:rsid w:val="00A54DD0"/>
    <w:rsid w:val="00A6099A"/>
    <w:rsid w:val="00A63155"/>
    <w:rsid w:val="00A63B26"/>
    <w:rsid w:val="00A76014"/>
    <w:rsid w:val="00A80498"/>
    <w:rsid w:val="00A8306C"/>
    <w:rsid w:val="00A97AEF"/>
    <w:rsid w:val="00AB1C31"/>
    <w:rsid w:val="00AB375F"/>
    <w:rsid w:val="00AC2A3C"/>
    <w:rsid w:val="00AD1E7B"/>
    <w:rsid w:val="00AD23A5"/>
    <w:rsid w:val="00AD4CCE"/>
    <w:rsid w:val="00AF1A1B"/>
    <w:rsid w:val="00AF76A1"/>
    <w:rsid w:val="00B12246"/>
    <w:rsid w:val="00B164BA"/>
    <w:rsid w:val="00B3038F"/>
    <w:rsid w:val="00B40CA5"/>
    <w:rsid w:val="00B46552"/>
    <w:rsid w:val="00B5541D"/>
    <w:rsid w:val="00BA2D2A"/>
    <w:rsid w:val="00BA58D2"/>
    <w:rsid w:val="00BB6F1A"/>
    <w:rsid w:val="00BE08E1"/>
    <w:rsid w:val="00BF2603"/>
    <w:rsid w:val="00BF6022"/>
    <w:rsid w:val="00C008C3"/>
    <w:rsid w:val="00C0376B"/>
    <w:rsid w:val="00C05284"/>
    <w:rsid w:val="00C248AF"/>
    <w:rsid w:val="00C33B94"/>
    <w:rsid w:val="00C34419"/>
    <w:rsid w:val="00C46066"/>
    <w:rsid w:val="00C47874"/>
    <w:rsid w:val="00C87477"/>
    <w:rsid w:val="00CA71AA"/>
    <w:rsid w:val="00CB1B20"/>
    <w:rsid w:val="00CB67F0"/>
    <w:rsid w:val="00CB74FC"/>
    <w:rsid w:val="00CE659E"/>
    <w:rsid w:val="00CF5AF3"/>
    <w:rsid w:val="00D11777"/>
    <w:rsid w:val="00D22FFB"/>
    <w:rsid w:val="00D26F34"/>
    <w:rsid w:val="00D27FE5"/>
    <w:rsid w:val="00D41E5F"/>
    <w:rsid w:val="00D60401"/>
    <w:rsid w:val="00D646CD"/>
    <w:rsid w:val="00D71F88"/>
    <w:rsid w:val="00D85A40"/>
    <w:rsid w:val="00D907B3"/>
    <w:rsid w:val="00D914EB"/>
    <w:rsid w:val="00D93D93"/>
    <w:rsid w:val="00DA0597"/>
    <w:rsid w:val="00DA30A9"/>
    <w:rsid w:val="00DA32BF"/>
    <w:rsid w:val="00DA5BA4"/>
    <w:rsid w:val="00DB2437"/>
    <w:rsid w:val="00DC1C9A"/>
    <w:rsid w:val="00DC71B6"/>
    <w:rsid w:val="00DD28E2"/>
    <w:rsid w:val="00DD45B7"/>
    <w:rsid w:val="00DD6317"/>
    <w:rsid w:val="00DE3538"/>
    <w:rsid w:val="00DF0517"/>
    <w:rsid w:val="00E036BC"/>
    <w:rsid w:val="00E141EB"/>
    <w:rsid w:val="00E170A6"/>
    <w:rsid w:val="00E17E19"/>
    <w:rsid w:val="00E21C94"/>
    <w:rsid w:val="00E21D5B"/>
    <w:rsid w:val="00E228AA"/>
    <w:rsid w:val="00E467B4"/>
    <w:rsid w:val="00E50171"/>
    <w:rsid w:val="00E542E3"/>
    <w:rsid w:val="00E56D34"/>
    <w:rsid w:val="00E61381"/>
    <w:rsid w:val="00E66BC3"/>
    <w:rsid w:val="00E72CFD"/>
    <w:rsid w:val="00E77DA2"/>
    <w:rsid w:val="00EB3759"/>
    <w:rsid w:val="00EB7EAD"/>
    <w:rsid w:val="00EC0508"/>
    <w:rsid w:val="00EC402C"/>
    <w:rsid w:val="00ED162C"/>
    <w:rsid w:val="00ED2819"/>
    <w:rsid w:val="00ED6508"/>
    <w:rsid w:val="00ED6AD8"/>
    <w:rsid w:val="00ED7D02"/>
    <w:rsid w:val="00EE00AF"/>
    <w:rsid w:val="00EE125F"/>
    <w:rsid w:val="00F078E7"/>
    <w:rsid w:val="00F211AD"/>
    <w:rsid w:val="00F21E8B"/>
    <w:rsid w:val="00F227A3"/>
    <w:rsid w:val="00F31286"/>
    <w:rsid w:val="00F31379"/>
    <w:rsid w:val="00F3239C"/>
    <w:rsid w:val="00F3283F"/>
    <w:rsid w:val="00F335F6"/>
    <w:rsid w:val="00F40279"/>
    <w:rsid w:val="00F57285"/>
    <w:rsid w:val="00F666C3"/>
    <w:rsid w:val="00F678C3"/>
    <w:rsid w:val="00F91826"/>
    <w:rsid w:val="00F918FE"/>
    <w:rsid w:val="00F91C90"/>
    <w:rsid w:val="00F91D4A"/>
    <w:rsid w:val="00F94E20"/>
    <w:rsid w:val="00F95A34"/>
    <w:rsid w:val="00F95B64"/>
    <w:rsid w:val="00FA4C38"/>
    <w:rsid w:val="00FA74E2"/>
    <w:rsid w:val="00FB1FA1"/>
    <w:rsid w:val="00FB3AC0"/>
    <w:rsid w:val="00FB4365"/>
    <w:rsid w:val="00FB7AE3"/>
    <w:rsid w:val="00FD6626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7656E"/>
  <w15:docId w15:val="{2C9D4F13-63CA-4EFC-AB79-7DD0C1CF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41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A74E2"/>
    <w:pPr>
      <w:ind w:left="720"/>
      <w:contextualSpacing/>
    </w:pPr>
  </w:style>
  <w:style w:type="table" w:styleId="TableGrid">
    <w:name w:val="Table Grid"/>
    <w:basedOn w:val="TableNormal"/>
    <w:rsid w:val="00FA74E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1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9E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1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9EF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rsid w:val="00611FD3"/>
    <w:pPr>
      <w:spacing w:after="0" w:line="240" w:lineRule="auto"/>
    </w:pPr>
    <w:rPr>
      <w:iCs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611FD3"/>
    <w:rPr>
      <w:rFonts w:ascii="Times New Roman" w:eastAsia="Times New Roman" w:hAnsi="Times New Roman" w:cs="Times New Roman"/>
      <w:iCs/>
      <w:szCs w:val="24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A97AEF"/>
    <w:pPr>
      <w:keepNext/>
      <w:keepLines/>
      <w:suppressAutoHyphens/>
      <w:spacing w:before="480" w:after="120" w:line="1" w:lineRule="atLeast"/>
      <w:ind w:leftChars="-1" w:left="-1" w:hangingChars="1" w:hanging="1"/>
      <w:textDirection w:val="btLr"/>
      <w:textAlignment w:val="top"/>
      <w:outlineLvl w:val="0"/>
    </w:pPr>
    <w:rPr>
      <w:b/>
      <w:position w:val="-1"/>
      <w:sz w:val="72"/>
      <w:szCs w:val="72"/>
      <w:lang w:val="ru-RU"/>
    </w:rPr>
  </w:style>
  <w:style w:type="character" w:customStyle="1" w:styleId="TitleChar">
    <w:name w:val="Title Char"/>
    <w:basedOn w:val="DefaultParagraphFont"/>
    <w:link w:val="Title"/>
    <w:uiPriority w:val="10"/>
    <w:rsid w:val="00A97AEF"/>
    <w:rPr>
      <w:rFonts w:ascii="Times New Roman" w:eastAsia="Times New Roman" w:hAnsi="Times New Roman" w:cs="Times New Roman"/>
      <w:b/>
      <w:position w:val="-1"/>
      <w:sz w:val="72"/>
      <w:szCs w:val="7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7D991-F7E3-43AB-A39F-004B1CC64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3841</Words>
  <Characters>21898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Bogdanovic</dc:creator>
  <cp:keywords/>
  <dc:description/>
  <cp:lastModifiedBy>11. Kristina Mataruga</cp:lastModifiedBy>
  <cp:revision>24</cp:revision>
  <dcterms:created xsi:type="dcterms:W3CDTF">2026-07-21T08:39:00Z</dcterms:created>
  <dcterms:modified xsi:type="dcterms:W3CDTF">2026-07-21T10:46:00Z</dcterms:modified>
</cp:coreProperties>
</file>